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BE7" w:rsidRPr="006D5C5C" w:rsidRDefault="00463BE7" w:rsidP="00463BE7">
      <w:pPr>
        <w:spacing w:after="0" w:line="240" w:lineRule="auto"/>
        <w:rPr>
          <w:rFonts w:eastAsia="Times New Roman" w:cstheme="minorHAnsi"/>
          <w:lang w:val="fr-CA" w:eastAsia="ar-SA"/>
        </w:rPr>
      </w:pPr>
      <w:r>
        <w:rPr>
          <w:rStyle w:val="CommentReference"/>
        </w:rPr>
        <w:t/>
      </w:r>
      <w:bookmarkStart w:id="0" w:name="_GoBack"/>
      <w:bookmarkEnd w:id="0"/>
      <w:r>
        <w:rPr>
          <w:rFonts w:eastAsia="Times New Roman" w:cstheme="minorHAnsi"/>
          <w:lang w:val="fr-CA" w:eastAsia="ar-SA"/>
        </w:rPr>
        <w:t>À l’éditeur</w:t>
      </w:r>
      <w:r w:rsidRPr="006D5C5C">
        <w:rPr>
          <w:rFonts w:eastAsia="Times New Roman" w:cstheme="minorHAnsi"/>
          <w:lang w:val="fr-CA" w:eastAsia="ar-SA"/>
        </w:rPr>
        <w:t>,</w:t>
      </w:r>
    </w:p>
    <w:p w:rsidR="00463BE7" w:rsidRPr="007E06E7" w:rsidRDefault="00463BE7" w:rsidP="00463BE7">
      <w:pPr>
        <w:spacing w:after="0" w:line="240" w:lineRule="auto"/>
        <w:rPr>
          <w:rFonts w:eastAsia="Times New Roman" w:cstheme="minorHAnsi"/>
          <w:lang w:val="fr-CA" w:eastAsia="ar-SA"/>
        </w:rPr>
      </w:pPr>
      <w:r w:rsidRPr="007E06E7">
        <w:rPr>
          <w:rFonts w:eastAsia="Times New Roman" w:cstheme="minorHAnsi"/>
          <w:highlight w:val="yellow"/>
          <w:lang w:val="fr-CA" w:eastAsia="ar-SA"/>
        </w:rPr>
        <w:t>Nom du journal</w:t>
      </w:r>
      <w:r w:rsidRPr="00D6052F">
        <w:rPr>
          <w:rStyle w:val="CommentReference"/>
          <w:highlight w:val="yellow"/>
        </w:rPr>
        <w:t/>
      </w:r>
    </w:p>
    <w:p w:rsidR="00463BE7" w:rsidRPr="008D1853" w:rsidRDefault="00463BE7" w:rsidP="00463BE7">
      <w:pPr>
        <w:spacing w:after="0" w:line="240" w:lineRule="auto"/>
        <w:rPr>
          <w:rFonts w:eastAsia="Times New Roman" w:cstheme="minorHAnsi"/>
          <w:lang w:val="fr-CA"/>
        </w:rPr>
      </w:pPr>
    </w:p>
    <w:p w:rsidR="00463BE7" w:rsidRPr="007E06E7" w:rsidRDefault="00463BE7" w:rsidP="00463BE7">
      <w:pPr>
        <w:spacing w:after="0" w:line="240" w:lineRule="auto"/>
        <w:rPr>
          <w:rFonts w:eastAsia="Times New Roman" w:cstheme="minorHAnsi"/>
          <w:lang w:val="fr-CA"/>
        </w:rPr>
      </w:pPr>
      <w:r w:rsidRPr="007E06E7">
        <w:rPr>
          <w:rFonts w:eastAsia="Times New Roman" w:cstheme="minorHAnsi"/>
          <w:lang w:val="fr-CA"/>
        </w:rPr>
        <w:t>De nombreuses questions importantes sont débattues da</w:t>
      </w:r>
      <w:r>
        <w:rPr>
          <w:rFonts w:eastAsia="Times New Roman" w:cstheme="minorHAnsi"/>
          <w:lang w:val="fr-CA"/>
        </w:rPr>
        <w:t>ns le contexte</w:t>
      </w:r>
      <w:r w:rsidRPr="007E06E7">
        <w:rPr>
          <w:rFonts w:eastAsia="Times New Roman" w:cstheme="minorHAnsi"/>
          <w:lang w:val="fr-CA"/>
        </w:rPr>
        <w:t xml:space="preserve"> de cette élection. L</w:t>
      </w:r>
      <w:r>
        <w:rPr>
          <w:rFonts w:eastAsia="Times New Roman" w:cstheme="minorHAnsi"/>
          <w:lang w:val="fr-CA"/>
        </w:rPr>
        <w:t xml:space="preserve">es </w:t>
      </w:r>
      <w:r w:rsidRPr="007E06E7">
        <w:rPr>
          <w:rFonts w:eastAsia="Times New Roman" w:cstheme="minorHAnsi"/>
          <w:lang w:val="fr-CA"/>
        </w:rPr>
        <w:t>allergie</w:t>
      </w:r>
      <w:r>
        <w:rPr>
          <w:rFonts w:eastAsia="Times New Roman" w:cstheme="minorHAnsi"/>
          <w:lang w:val="fr-CA"/>
        </w:rPr>
        <w:t>s</w:t>
      </w:r>
      <w:r w:rsidRPr="007E06E7">
        <w:rPr>
          <w:rFonts w:eastAsia="Times New Roman" w:cstheme="minorHAnsi"/>
          <w:lang w:val="fr-CA"/>
        </w:rPr>
        <w:t xml:space="preserve"> alimentaire</w:t>
      </w:r>
      <w:r>
        <w:rPr>
          <w:rFonts w:eastAsia="Times New Roman" w:cstheme="minorHAnsi"/>
          <w:lang w:val="fr-CA"/>
        </w:rPr>
        <w:t>s</w:t>
      </w:r>
      <w:r w:rsidRPr="007E06E7">
        <w:rPr>
          <w:rFonts w:eastAsia="Times New Roman" w:cstheme="minorHAnsi"/>
          <w:lang w:val="fr-CA"/>
        </w:rPr>
        <w:t xml:space="preserve"> </w:t>
      </w:r>
      <w:r>
        <w:rPr>
          <w:rFonts w:eastAsia="Times New Roman" w:cstheme="minorHAnsi"/>
          <w:lang w:val="fr-CA"/>
        </w:rPr>
        <w:t>son</w:t>
      </w:r>
      <w:r w:rsidRPr="007E06E7">
        <w:rPr>
          <w:rFonts w:eastAsia="Times New Roman" w:cstheme="minorHAnsi"/>
          <w:lang w:val="fr-CA"/>
        </w:rPr>
        <w:t>t un sujet de préoccupation pour ma famille et</w:t>
      </w:r>
      <w:r>
        <w:rPr>
          <w:rFonts w:eastAsia="Times New Roman" w:cstheme="minorHAnsi"/>
          <w:lang w:val="fr-CA"/>
        </w:rPr>
        <w:t xml:space="preserve"> pour</w:t>
      </w:r>
      <w:r w:rsidRPr="007E06E7">
        <w:rPr>
          <w:rFonts w:eastAsia="Times New Roman" w:cstheme="minorHAnsi"/>
          <w:lang w:val="fr-CA"/>
        </w:rPr>
        <w:t xml:space="preserve"> 2,6 millions d'autres Canadiens. Une vigilance quotidienne est nécessaire pour éviter que </w:t>
      </w:r>
      <w:r w:rsidRPr="007E06E7">
        <w:rPr>
          <w:rFonts w:eastAsia="Times New Roman" w:cstheme="minorHAnsi"/>
          <w:highlight w:val="yellow"/>
          <w:lang w:val="fr-CA"/>
        </w:rPr>
        <w:t>mon enfant</w:t>
      </w:r>
      <w:r w:rsidRPr="007E06E7">
        <w:rPr>
          <w:rFonts w:eastAsia="Times New Roman" w:cstheme="minorHAnsi"/>
          <w:lang w:val="fr-CA"/>
        </w:rPr>
        <w:t xml:space="preserve"> </w:t>
      </w:r>
      <w:r w:rsidRPr="00225B9A">
        <w:rPr>
          <w:rFonts w:eastAsia="Times New Roman" w:cstheme="minorHAnsi"/>
          <w:lang w:val="fr-CA"/>
        </w:rPr>
        <w:t>vi</w:t>
      </w:r>
      <w:r>
        <w:rPr>
          <w:rFonts w:eastAsia="Times New Roman" w:cstheme="minorHAnsi"/>
          <w:lang w:val="fr-CA"/>
        </w:rPr>
        <w:t>ve</w:t>
      </w:r>
      <w:r w:rsidRPr="007E06E7">
        <w:rPr>
          <w:rFonts w:eastAsia="Times New Roman" w:cstheme="minorHAnsi"/>
          <w:lang w:val="fr-CA"/>
        </w:rPr>
        <w:t xml:space="preserve"> une réaction allergique potentiellement mortelle. </w:t>
      </w:r>
      <w:r w:rsidRPr="00225B9A">
        <w:rPr>
          <w:rFonts w:eastAsia="Times New Roman" w:cstheme="minorHAnsi"/>
          <w:lang w:val="fr-CA"/>
        </w:rPr>
        <w:t>Ma</w:t>
      </w:r>
      <w:r>
        <w:rPr>
          <w:rFonts w:eastAsia="Times New Roman" w:cstheme="minorHAnsi"/>
          <w:lang w:val="fr-CA"/>
        </w:rPr>
        <w:t>lgré</w:t>
      </w:r>
      <w:r w:rsidRPr="007E06E7">
        <w:rPr>
          <w:rFonts w:eastAsia="Times New Roman" w:cstheme="minorHAnsi"/>
          <w:lang w:val="fr-CA"/>
        </w:rPr>
        <w:t xml:space="preserve"> tous nos efforts, nous comptons sur </w:t>
      </w:r>
      <w:r>
        <w:rPr>
          <w:rFonts w:eastAsia="Times New Roman" w:cstheme="minorHAnsi"/>
          <w:lang w:val="fr-CA"/>
        </w:rPr>
        <w:t xml:space="preserve">la conscientisation de notre </w:t>
      </w:r>
      <w:r w:rsidRPr="007E06E7">
        <w:rPr>
          <w:rFonts w:eastAsia="Times New Roman" w:cstheme="minorHAnsi"/>
          <w:lang w:val="fr-CA"/>
        </w:rPr>
        <w:t xml:space="preserve">communauté pour </w:t>
      </w:r>
      <w:r w:rsidRPr="007E06E7">
        <w:rPr>
          <w:rFonts w:eastAsia="Times New Roman" w:cstheme="minorHAnsi"/>
          <w:highlight w:val="yellow"/>
          <w:lang w:val="fr-CA"/>
        </w:rPr>
        <w:t>l’</w:t>
      </w:r>
      <w:r w:rsidRPr="007E06E7">
        <w:rPr>
          <w:rFonts w:eastAsia="Times New Roman" w:cstheme="minorHAnsi"/>
          <w:lang w:val="fr-CA"/>
        </w:rPr>
        <w:t xml:space="preserve">aider à </w:t>
      </w:r>
      <w:r>
        <w:rPr>
          <w:rFonts w:eastAsia="Times New Roman" w:cstheme="minorHAnsi"/>
          <w:lang w:val="fr-CA"/>
        </w:rPr>
        <w:t xml:space="preserve">demeurer en </w:t>
      </w:r>
      <w:r w:rsidRPr="007E06E7">
        <w:rPr>
          <w:rFonts w:eastAsia="Times New Roman" w:cstheme="minorHAnsi"/>
          <w:lang w:val="fr-CA"/>
        </w:rPr>
        <w:t xml:space="preserve">sécurité. </w:t>
      </w:r>
      <w:r w:rsidRPr="001167D0">
        <w:rPr>
          <w:rFonts w:eastAsia="Times New Roman" w:cstheme="minorHAnsi"/>
          <w:highlight w:val="yellow"/>
          <w:lang w:val="fr-CA"/>
        </w:rPr>
        <w:t>Sa</w:t>
      </w:r>
      <w:r>
        <w:rPr>
          <w:rFonts w:eastAsia="Times New Roman" w:cstheme="minorHAnsi"/>
          <w:lang w:val="fr-CA"/>
        </w:rPr>
        <w:t xml:space="preserve"> sécurité dépend aussi</w:t>
      </w:r>
      <w:r w:rsidRPr="007E06E7">
        <w:rPr>
          <w:rFonts w:eastAsia="Times New Roman" w:cstheme="minorHAnsi"/>
          <w:lang w:val="fr-CA"/>
        </w:rPr>
        <w:t xml:space="preserve"> d'un diagnostic précis et de l'accès aux auto-injecteurs d'épinéphrine. Je crois que l</w:t>
      </w:r>
      <w:r w:rsidRPr="00225B9A">
        <w:rPr>
          <w:rFonts w:eastAsia="Times New Roman" w:cstheme="minorHAnsi"/>
          <w:lang w:val="fr-CA"/>
        </w:rPr>
        <w:t>es</w:t>
      </w:r>
      <w:r>
        <w:rPr>
          <w:rFonts w:eastAsia="Times New Roman" w:cstheme="minorHAnsi"/>
          <w:lang w:val="fr-CA"/>
        </w:rPr>
        <w:t xml:space="preserve"> </w:t>
      </w:r>
      <w:r w:rsidRPr="007E06E7">
        <w:rPr>
          <w:rFonts w:eastAsia="Times New Roman" w:cstheme="minorHAnsi"/>
          <w:lang w:val="fr-CA"/>
        </w:rPr>
        <w:t>allergie</w:t>
      </w:r>
      <w:r>
        <w:rPr>
          <w:rFonts w:eastAsia="Times New Roman" w:cstheme="minorHAnsi"/>
          <w:lang w:val="fr-CA"/>
        </w:rPr>
        <w:t xml:space="preserve">s </w:t>
      </w:r>
      <w:r w:rsidRPr="007E06E7">
        <w:rPr>
          <w:rFonts w:eastAsia="Times New Roman" w:cstheme="minorHAnsi"/>
          <w:lang w:val="fr-CA"/>
        </w:rPr>
        <w:t>alimentaire</w:t>
      </w:r>
      <w:r>
        <w:rPr>
          <w:rFonts w:eastAsia="Times New Roman" w:cstheme="minorHAnsi"/>
          <w:lang w:val="fr-CA"/>
        </w:rPr>
        <w:t>s</w:t>
      </w:r>
      <w:r w:rsidRPr="007E06E7">
        <w:rPr>
          <w:rFonts w:eastAsia="Times New Roman" w:cstheme="minorHAnsi"/>
          <w:lang w:val="fr-CA"/>
        </w:rPr>
        <w:t xml:space="preserve"> doi</w:t>
      </w:r>
      <w:r>
        <w:rPr>
          <w:rFonts w:eastAsia="Times New Roman" w:cstheme="minorHAnsi"/>
          <w:lang w:val="fr-CA"/>
        </w:rPr>
        <w:t>ven</w:t>
      </w:r>
      <w:r w:rsidRPr="007E06E7">
        <w:rPr>
          <w:rFonts w:eastAsia="Times New Roman" w:cstheme="minorHAnsi"/>
          <w:lang w:val="fr-CA"/>
        </w:rPr>
        <w:t>t être considérée</w:t>
      </w:r>
      <w:r>
        <w:rPr>
          <w:rFonts w:eastAsia="Times New Roman" w:cstheme="minorHAnsi"/>
          <w:lang w:val="fr-CA"/>
        </w:rPr>
        <w:t>s</w:t>
      </w:r>
      <w:r w:rsidRPr="007E06E7">
        <w:rPr>
          <w:rFonts w:eastAsia="Times New Roman" w:cstheme="minorHAnsi"/>
          <w:lang w:val="fr-CA"/>
        </w:rPr>
        <w:t xml:space="preserve"> comme une priorité </w:t>
      </w:r>
      <w:r>
        <w:rPr>
          <w:rFonts w:eastAsia="Times New Roman" w:cstheme="minorHAnsi"/>
          <w:lang w:val="fr-CA"/>
        </w:rPr>
        <w:t>en matière de</w:t>
      </w:r>
      <w:r w:rsidRPr="007E06E7">
        <w:rPr>
          <w:rFonts w:eastAsia="Times New Roman" w:cstheme="minorHAnsi"/>
          <w:lang w:val="fr-CA"/>
        </w:rPr>
        <w:t xml:space="preserve"> santé publique au Canada. Allergies </w:t>
      </w:r>
      <w:r w:rsidRPr="00225B9A">
        <w:rPr>
          <w:rFonts w:eastAsia="Times New Roman" w:cstheme="minorHAnsi"/>
          <w:lang w:val="fr-CA"/>
        </w:rPr>
        <w:t>A</w:t>
      </w:r>
      <w:r w:rsidRPr="007E06E7">
        <w:rPr>
          <w:rFonts w:eastAsia="Times New Roman" w:cstheme="minorHAnsi"/>
          <w:lang w:val="fr-CA"/>
        </w:rPr>
        <w:t xml:space="preserve">limentaires Canada et la Société canadienne d'allergie et d'immunologie clinique ont récemment lancé le Plan d'action national </w:t>
      </w:r>
      <w:r>
        <w:rPr>
          <w:rFonts w:eastAsia="Times New Roman" w:cstheme="minorHAnsi"/>
          <w:lang w:val="fr-CA"/>
        </w:rPr>
        <w:t>relatif aux</w:t>
      </w:r>
      <w:r w:rsidRPr="007E06E7">
        <w:rPr>
          <w:rFonts w:eastAsia="Times New Roman" w:cstheme="minorHAnsi"/>
          <w:lang w:val="fr-CA"/>
        </w:rPr>
        <w:t xml:space="preserve"> allergies alimentaires. Ce plan fournit un cadre </w:t>
      </w:r>
      <w:r w:rsidRPr="00225B9A">
        <w:rPr>
          <w:rFonts w:eastAsia="Times New Roman" w:cstheme="minorHAnsi"/>
          <w:lang w:val="fr-CA"/>
        </w:rPr>
        <w:t>vi</w:t>
      </w:r>
      <w:r>
        <w:rPr>
          <w:rFonts w:eastAsia="Times New Roman" w:cstheme="minorHAnsi"/>
          <w:lang w:val="fr-CA"/>
        </w:rPr>
        <w:t>sant à</w:t>
      </w:r>
      <w:r w:rsidRPr="007E06E7">
        <w:rPr>
          <w:rFonts w:eastAsia="Times New Roman" w:cstheme="minorHAnsi"/>
          <w:lang w:val="fr-CA"/>
        </w:rPr>
        <w:t xml:space="preserve"> orienter les décisions </w:t>
      </w:r>
      <w:r>
        <w:rPr>
          <w:rFonts w:eastAsia="Times New Roman" w:cstheme="minorHAnsi"/>
          <w:lang w:val="fr-CA"/>
        </w:rPr>
        <w:t xml:space="preserve">relatives aux </w:t>
      </w:r>
      <w:r w:rsidRPr="007E06E7">
        <w:rPr>
          <w:rFonts w:eastAsia="Times New Roman" w:cstheme="minorHAnsi"/>
          <w:lang w:val="fr-CA"/>
        </w:rPr>
        <w:t>investissement</w:t>
      </w:r>
      <w:r>
        <w:rPr>
          <w:rFonts w:eastAsia="Times New Roman" w:cstheme="minorHAnsi"/>
          <w:lang w:val="fr-CA"/>
        </w:rPr>
        <w:t>s ainsi qu’aux</w:t>
      </w:r>
      <w:r w:rsidRPr="007E06E7">
        <w:rPr>
          <w:rFonts w:eastAsia="Times New Roman" w:cstheme="minorHAnsi"/>
          <w:lang w:val="fr-CA"/>
        </w:rPr>
        <w:t xml:space="preserve"> actions stratégiques </w:t>
      </w:r>
      <w:r>
        <w:rPr>
          <w:rFonts w:eastAsia="Times New Roman" w:cstheme="minorHAnsi"/>
          <w:lang w:val="fr-CA"/>
        </w:rPr>
        <w:t>ayant pour objectif de</w:t>
      </w:r>
      <w:r w:rsidRPr="007E06E7">
        <w:rPr>
          <w:rFonts w:eastAsia="Times New Roman" w:cstheme="minorHAnsi"/>
          <w:lang w:val="fr-CA"/>
        </w:rPr>
        <w:t xml:space="preserve"> réduire </w:t>
      </w:r>
      <w:r>
        <w:rPr>
          <w:rFonts w:eastAsia="Times New Roman" w:cstheme="minorHAnsi"/>
          <w:lang w:val="fr-CA"/>
        </w:rPr>
        <w:t>les répercussions</w:t>
      </w:r>
      <w:r w:rsidRPr="007E06E7">
        <w:rPr>
          <w:rFonts w:eastAsia="Times New Roman" w:cstheme="minorHAnsi"/>
          <w:lang w:val="fr-CA"/>
        </w:rPr>
        <w:t xml:space="preserve"> de</w:t>
      </w:r>
      <w:r>
        <w:rPr>
          <w:rFonts w:eastAsia="Times New Roman" w:cstheme="minorHAnsi"/>
          <w:lang w:val="fr-CA"/>
        </w:rPr>
        <w:t>s</w:t>
      </w:r>
      <w:r w:rsidRPr="007E06E7">
        <w:rPr>
          <w:rFonts w:eastAsia="Times New Roman" w:cstheme="minorHAnsi"/>
          <w:lang w:val="fr-CA"/>
        </w:rPr>
        <w:t xml:space="preserve"> allergie</w:t>
      </w:r>
      <w:r>
        <w:rPr>
          <w:rFonts w:eastAsia="Times New Roman" w:cstheme="minorHAnsi"/>
          <w:lang w:val="fr-CA"/>
        </w:rPr>
        <w:t>s</w:t>
      </w:r>
      <w:r w:rsidRPr="007E06E7">
        <w:rPr>
          <w:rFonts w:eastAsia="Times New Roman" w:cstheme="minorHAnsi"/>
          <w:lang w:val="fr-CA"/>
        </w:rPr>
        <w:t xml:space="preserve"> alimentaire</w:t>
      </w:r>
      <w:r>
        <w:rPr>
          <w:rFonts w:eastAsia="Times New Roman" w:cstheme="minorHAnsi"/>
          <w:lang w:val="fr-CA"/>
        </w:rPr>
        <w:t>s</w:t>
      </w:r>
      <w:r w:rsidRPr="007E06E7">
        <w:rPr>
          <w:rFonts w:eastAsia="Times New Roman" w:cstheme="minorHAnsi"/>
          <w:lang w:val="fr-CA"/>
        </w:rPr>
        <w:t xml:space="preserve"> et </w:t>
      </w:r>
      <w:r>
        <w:rPr>
          <w:rFonts w:eastAsia="Times New Roman" w:cstheme="minorHAnsi"/>
          <w:lang w:val="fr-CA"/>
        </w:rPr>
        <w:t>d’</w:t>
      </w:r>
      <w:r w:rsidRPr="007E06E7">
        <w:rPr>
          <w:rFonts w:eastAsia="Times New Roman" w:cstheme="minorHAnsi"/>
          <w:lang w:val="fr-CA"/>
        </w:rPr>
        <w:t>améliorer la qualité de vie des Canadiens à risque. Une diminution de l'incidence des réactions allergiques nécessitant des soins d'urgence et la prévention d</w:t>
      </w:r>
      <w:r w:rsidRPr="001167D0">
        <w:rPr>
          <w:rFonts w:eastAsia="Times New Roman" w:cstheme="minorHAnsi"/>
          <w:lang w:val="fr-CA"/>
        </w:rPr>
        <w:t xml:space="preserve">e </w:t>
      </w:r>
      <w:r>
        <w:rPr>
          <w:rFonts w:eastAsia="Times New Roman" w:cstheme="minorHAnsi"/>
          <w:lang w:val="fr-CA"/>
        </w:rPr>
        <w:t>l’apparition des allergies alimentaires</w:t>
      </w:r>
      <w:r w:rsidRPr="007E06E7">
        <w:rPr>
          <w:rFonts w:eastAsia="Times New Roman" w:cstheme="minorHAnsi"/>
          <w:lang w:val="fr-CA"/>
        </w:rPr>
        <w:t xml:space="preserve"> chez les enfants pourraient avoir </w:t>
      </w:r>
      <w:r>
        <w:rPr>
          <w:rFonts w:eastAsia="Times New Roman" w:cstheme="minorHAnsi"/>
          <w:lang w:val="fr-CA"/>
        </w:rPr>
        <w:t>des</w:t>
      </w:r>
      <w:r w:rsidRPr="007E06E7">
        <w:rPr>
          <w:rFonts w:eastAsia="Times New Roman" w:cstheme="minorHAnsi"/>
          <w:lang w:val="fr-CA"/>
        </w:rPr>
        <w:t xml:space="preserve"> </w:t>
      </w:r>
      <w:r>
        <w:rPr>
          <w:rFonts w:eastAsia="Times New Roman" w:cstheme="minorHAnsi"/>
          <w:lang w:val="fr-CA"/>
        </w:rPr>
        <w:t>effets</w:t>
      </w:r>
      <w:r w:rsidRPr="007E06E7">
        <w:rPr>
          <w:rFonts w:eastAsia="Times New Roman" w:cstheme="minorHAnsi"/>
          <w:lang w:val="fr-CA"/>
        </w:rPr>
        <w:t xml:space="preserve"> positif</w:t>
      </w:r>
      <w:r>
        <w:rPr>
          <w:rFonts w:eastAsia="Times New Roman" w:cstheme="minorHAnsi"/>
          <w:lang w:val="fr-CA"/>
        </w:rPr>
        <w:t>s</w:t>
      </w:r>
      <w:r w:rsidRPr="007E06E7">
        <w:rPr>
          <w:rFonts w:eastAsia="Times New Roman" w:cstheme="minorHAnsi"/>
          <w:lang w:val="fr-CA"/>
        </w:rPr>
        <w:t xml:space="preserve"> considérable</w:t>
      </w:r>
      <w:r>
        <w:rPr>
          <w:rFonts w:eastAsia="Times New Roman" w:cstheme="minorHAnsi"/>
          <w:lang w:val="fr-CA"/>
        </w:rPr>
        <w:t>s</w:t>
      </w:r>
      <w:r w:rsidRPr="007E06E7">
        <w:rPr>
          <w:rFonts w:eastAsia="Times New Roman" w:cstheme="minorHAnsi"/>
          <w:lang w:val="fr-CA"/>
        </w:rPr>
        <w:t xml:space="preserve"> non seulement sur les familles touchées, mais sur la société canadienne dans son ensemble, notamment en réduisant les coûts de santé. J'aimerais que tous les partis appuient ce plan d'action national.</w:t>
      </w:r>
    </w:p>
    <w:p w:rsidR="00463BE7" w:rsidRPr="007E06E7" w:rsidRDefault="00463BE7" w:rsidP="00463BE7">
      <w:pPr>
        <w:spacing w:after="0" w:line="240" w:lineRule="auto"/>
        <w:rPr>
          <w:rFonts w:eastAsia="Times New Roman" w:cstheme="minorHAnsi"/>
          <w:lang w:val="fr-CA"/>
        </w:rPr>
      </w:pPr>
      <w:r w:rsidRPr="007E06E7">
        <w:rPr>
          <w:rFonts w:ascii="Arial" w:eastAsia="Times New Roman" w:hAnsi="Arial" w:cs="Arial"/>
          <w:color w:val="222222"/>
          <w:sz w:val="2"/>
          <w:szCs w:val="2"/>
          <w:shd w:val="clear" w:color="auto" w:fill="F8F9FA"/>
          <w:lang w:val="fr-CA" w:eastAsia="fr-CA"/>
        </w:rPr>
        <w:br/>
      </w:r>
    </w:p>
    <w:p w:rsidR="00463BE7" w:rsidRPr="008D1853" w:rsidRDefault="00463BE7" w:rsidP="00463BE7">
      <w:pPr>
        <w:spacing w:after="0" w:line="240" w:lineRule="auto"/>
        <w:rPr>
          <w:rFonts w:eastAsia="Times New Roman" w:cstheme="minorHAnsi"/>
          <w:lang w:val="fr-CA"/>
        </w:rPr>
      </w:pPr>
    </w:p>
    <w:p w:rsidR="00463BE7" w:rsidRPr="00D6052F" w:rsidRDefault="00463BE7" w:rsidP="00463BE7">
      <w:pPr>
        <w:spacing w:after="0" w:line="240" w:lineRule="auto"/>
        <w:rPr>
          <w:rFonts w:eastAsia="Times New Roman" w:cstheme="minorHAnsi"/>
          <w:highlight w:val="yellow"/>
          <w:lang w:eastAsia="ar-SA"/>
        </w:rPr>
      </w:pPr>
      <w:r>
        <w:rPr>
          <w:rFonts w:eastAsia="Times New Roman" w:cstheme="minorHAnsi"/>
          <w:highlight w:val="yellow"/>
          <w:lang w:eastAsia="ar-SA"/>
        </w:rPr>
        <w:t>Nom</w:t>
      </w:r>
    </w:p>
    <w:p w:rsidR="00E61346" w:rsidRDefault="00463BE7" w:rsidP="00463BE7">
      <w:r w:rsidRPr="007E06E7">
        <w:rPr>
          <w:rFonts w:eastAsia="Times New Roman" w:cstheme="minorHAnsi"/>
          <w:highlight w:val="yellow"/>
          <w:lang w:eastAsia="ar-SA"/>
        </w:rPr>
        <w:t>Ville</w:t>
      </w:r>
    </w:p>
    <w:sectPr w:rsidR="00E61346" w:rsidSect="00085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E7"/>
    <w:rsid w:val="00085703"/>
    <w:rsid w:val="00463BE7"/>
    <w:rsid w:val="00E61346"/>
    <w:rsid w:val="00ED20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41510-99DB-4AE9-AA02-BDB8DE6C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3BE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3B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Da Silva</dc:creator>
  <cp:keywords/>
  <dc:description/>
  <cp:lastModifiedBy>Carla Da Silva</cp:lastModifiedBy>
  <cp:revision>1</cp:revision>
  <dcterms:created xsi:type="dcterms:W3CDTF">2019-09-23T15:55:00Z</dcterms:created>
  <dcterms:modified xsi:type="dcterms:W3CDTF">2019-09-23T15:56:00Z</dcterms:modified>
</cp:coreProperties>
</file>