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33A7" w14:textId="1D705F04" w:rsidR="00BC77A9" w:rsidRPr="00BB59BE" w:rsidRDefault="00BB59BE" w:rsidP="00437F33">
      <w:pPr>
        <w:pStyle w:val="NoSpacing"/>
        <w:rPr>
          <w:lang w:val="fr-CA"/>
        </w:rPr>
      </w:pPr>
      <w:r w:rsidRPr="00BB59BE">
        <w:rPr>
          <w:highlight w:val="yellow"/>
          <w:lang w:val="fr-CA"/>
        </w:rPr>
        <w:t>Sujet :</w:t>
      </w:r>
      <w:r w:rsidRPr="00BB59BE">
        <w:rPr>
          <w:lang w:val="fr-CA"/>
        </w:rPr>
        <w:t xml:space="preserve"> </w:t>
      </w:r>
      <w:r w:rsidR="00B5483C" w:rsidRPr="00B5483C">
        <w:rPr>
          <w:b/>
          <w:bCs/>
          <w:lang w:val="fr-CA"/>
        </w:rPr>
        <w:t>Soutenez la soumission prébudgétaire pour 2021 d</w:t>
      </w:r>
      <w:r w:rsidR="002E444D">
        <w:rPr>
          <w:b/>
          <w:bCs/>
          <w:lang w:val="fr-CA"/>
        </w:rPr>
        <w:t>’</w:t>
      </w:r>
      <w:r w:rsidR="00B5483C" w:rsidRPr="00B5483C">
        <w:rPr>
          <w:b/>
          <w:bCs/>
          <w:lang w:val="fr-CA"/>
        </w:rPr>
        <w:t>Allergies Alimentaires Canada et la SCAIC</w:t>
      </w:r>
    </w:p>
    <w:p w14:paraId="7F78630B" w14:textId="18E7B419" w:rsidR="00BB59BE" w:rsidRPr="00BB59BE" w:rsidRDefault="00BB59BE" w:rsidP="00437F33">
      <w:pPr>
        <w:pStyle w:val="NoSpacing"/>
        <w:rPr>
          <w:lang w:val="fr-CA"/>
        </w:rPr>
      </w:pPr>
      <w:r w:rsidRPr="00BB59BE">
        <w:rPr>
          <w:highlight w:val="yellow"/>
          <w:lang w:val="fr-CA"/>
        </w:rPr>
        <w:t>À : adresse courriel de votre député</w:t>
      </w:r>
    </w:p>
    <w:p w14:paraId="0BF4E16D" w14:textId="4CE9631B" w:rsidR="00BB59BE" w:rsidRDefault="00960098" w:rsidP="00437F33">
      <w:pPr>
        <w:pStyle w:val="NoSpacing"/>
        <w:rPr>
          <w:rStyle w:val="Hyperlink"/>
          <w:highlight w:val="yellow"/>
          <w:lang w:val="fr-CA"/>
        </w:rPr>
      </w:pPr>
      <w:r>
        <w:rPr>
          <w:highlight w:val="yellow"/>
          <w:lang w:val="fr-CA"/>
        </w:rPr>
        <w:t>Cc : L</w:t>
      </w:r>
      <w:r w:rsidR="002E444D">
        <w:rPr>
          <w:highlight w:val="yellow"/>
          <w:lang w:val="fr-CA"/>
        </w:rPr>
        <w:t>’</w:t>
      </w:r>
      <w:r>
        <w:rPr>
          <w:highlight w:val="yellow"/>
          <w:lang w:val="fr-CA"/>
        </w:rPr>
        <w:t>honorable</w:t>
      </w:r>
      <w:r w:rsidR="00BB59BE" w:rsidRPr="00BB59BE">
        <w:rPr>
          <w:highlight w:val="yellow"/>
          <w:lang w:val="fr-CA"/>
        </w:rPr>
        <w:t xml:space="preserve"> Chrystia Freeland, ministre des </w:t>
      </w:r>
      <w:r w:rsidR="0087419E">
        <w:rPr>
          <w:highlight w:val="yellow"/>
          <w:lang w:val="fr-CA"/>
        </w:rPr>
        <w:t>F</w:t>
      </w:r>
      <w:r w:rsidR="00BB59BE" w:rsidRPr="00BB59BE">
        <w:rPr>
          <w:highlight w:val="yellow"/>
          <w:lang w:val="fr-CA"/>
        </w:rPr>
        <w:t xml:space="preserve">inances - </w:t>
      </w:r>
      <w:hyperlink r:id="rId7" w:history="1">
        <w:r w:rsidR="00D63CCC" w:rsidRPr="008E7B19">
          <w:rPr>
            <w:rStyle w:val="Hyperlink"/>
            <w:highlight w:val="yellow"/>
            <w:lang w:val="fr-CA"/>
          </w:rPr>
          <w:t>Chrystia.Freeland@parl.gc.ca</w:t>
        </w:r>
      </w:hyperlink>
    </w:p>
    <w:p w14:paraId="308BEEEE" w14:textId="4F2C2E1A" w:rsidR="00244119" w:rsidRPr="00244119" w:rsidRDefault="00244119" w:rsidP="00437F33">
      <w:pPr>
        <w:pStyle w:val="NoSpacing"/>
        <w:rPr>
          <w:highlight w:val="yellow"/>
          <w:lang w:val="fr-CA"/>
        </w:rPr>
      </w:pPr>
      <w:r w:rsidRPr="00244119">
        <w:rPr>
          <w:highlight w:val="yellow"/>
          <w:lang w:val="fr-CA"/>
        </w:rPr>
        <w:t>Cc : L’honorable</w:t>
      </w:r>
      <w:r w:rsidRPr="00244119">
        <w:rPr>
          <w:highlight w:val="yellow"/>
          <w:lang w:val="fr-CA"/>
        </w:rPr>
        <w:t xml:space="preserve"> Wayne Easter,  Président du </w:t>
      </w:r>
      <w:r w:rsidRPr="00244119">
        <w:rPr>
          <w:highlight w:val="yellow"/>
          <w:lang w:val="fr-CA"/>
        </w:rPr>
        <w:t>Comité permanent des finances</w:t>
      </w:r>
      <w:r w:rsidRPr="00244119">
        <w:rPr>
          <w:highlight w:val="yellow"/>
          <w:lang w:val="fr-CA"/>
        </w:rPr>
        <w:t xml:space="preserve"> - </w:t>
      </w:r>
      <w:hyperlink r:id="rId8" w:history="1">
        <w:r w:rsidRPr="00244119">
          <w:rPr>
            <w:rStyle w:val="Hyperlink"/>
            <w:rFonts w:cstheme="minorHAnsi"/>
            <w:highlight w:val="yellow"/>
            <w:shd w:val="clear" w:color="auto" w:fill="FFFFFF"/>
            <w:lang w:val="fr-CA"/>
          </w:rPr>
          <w:t>Wayne.Easter@parl.gc.ca</w:t>
        </w:r>
      </w:hyperlink>
    </w:p>
    <w:p w14:paraId="51578241" w14:textId="44D4A5F6" w:rsidR="00244119" w:rsidRPr="00244119" w:rsidRDefault="00244119" w:rsidP="00437F33">
      <w:pPr>
        <w:pStyle w:val="NoSpacing"/>
        <w:rPr>
          <w:highlight w:val="yellow"/>
          <w:u w:val="single"/>
          <w:lang w:val="fr-CA"/>
        </w:rPr>
      </w:pPr>
      <w:r w:rsidRPr="00244119">
        <w:rPr>
          <w:highlight w:val="yellow"/>
          <w:lang w:val="fr-CA"/>
        </w:rPr>
        <w:t>Cc : L’honorable</w:t>
      </w:r>
      <w:r w:rsidRPr="00244119">
        <w:rPr>
          <w:highlight w:val="yellow"/>
          <w:lang w:val="fr-CA"/>
        </w:rPr>
        <w:t xml:space="preserve"> Patty Hajdu, </w:t>
      </w:r>
      <w:r>
        <w:rPr>
          <w:highlight w:val="yellow"/>
          <w:lang w:val="fr-CA"/>
        </w:rPr>
        <w:t>m</w:t>
      </w:r>
      <w:r w:rsidRPr="00244119">
        <w:rPr>
          <w:highlight w:val="yellow"/>
          <w:lang w:val="fr-CA"/>
        </w:rPr>
        <w:t>inistre de la Santé</w:t>
      </w:r>
      <w:r w:rsidRPr="00244119">
        <w:rPr>
          <w:highlight w:val="yellow"/>
          <w:lang w:val="fr-CA"/>
        </w:rPr>
        <w:t xml:space="preserve"> - </w:t>
      </w:r>
      <w:r w:rsidRPr="00244119">
        <w:rPr>
          <w:rStyle w:val="Hyperlink"/>
          <w:rFonts w:eastAsia="Times New Roman" w:cstheme="minorHAnsi"/>
          <w:iCs/>
          <w:color w:val="000000" w:themeColor="text1"/>
          <w:highlight w:val="yellow"/>
          <w:lang w:val="fr-CA"/>
        </w:rPr>
        <w:t>Patty.Hajdu@parl.gc.ca</w:t>
      </w:r>
    </w:p>
    <w:p w14:paraId="1F5DC4A2" w14:textId="71EB8085" w:rsidR="00D63CCC" w:rsidRPr="00BB59BE" w:rsidRDefault="00182EEA" w:rsidP="00437F33">
      <w:pPr>
        <w:pStyle w:val="NoSpacing"/>
        <w:rPr>
          <w:lang w:val="fr-CA"/>
        </w:rPr>
      </w:pPr>
      <w:r w:rsidRPr="00182EEA">
        <w:rPr>
          <w:highlight w:val="yellow"/>
          <w:lang w:val="fr-CA"/>
        </w:rPr>
        <w:t>Cc : Allergies Alimentaires Canada - plannational@allergiesalimentairescanada.ca</w:t>
      </w:r>
    </w:p>
    <w:p w14:paraId="1179D7EA" w14:textId="77777777" w:rsidR="00BB59BE" w:rsidRPr="00BB59BE" w:rsidRDefault="00BB59BE" w:rsidP="00437F33">
      <w:pPr>
        <w:pStyle w:val="NoSpacing"/>
        <w:rPr>
          <w:lang w:val="fr-CA"/>
        </w:rPr>
      </w:pPr>
    </w:p>
    <w:p w14:paraId="0B557612" w14:textId="374FBC10" w:rsidR="00437F33" w:rsidRPr="00BB59BE" w:rsidRDefault="00BC77A9" w:rsidP="00437F33">
      <w:pPr>
        <w:pStyle w:val="NoSpacing"/>
        <w:rPr>
          <w:lang w:val="fr-CA"/>
        </w:rPr>
      </w:pPr>
      <w:r w:rsidRPr="00BB59BE">
        <w:rPr>
          <w:lang w:val="fr-CA"/>
        </w:rPr>
        <w:t>Monsieur (ou Madame)</w:t>
      </w:r>
      <w:r w:rsidR="007661FE" w:rsidRPr="00BB59BE">
        <w:rPr>
          <w:lang w:val="fr-CA"/>
        </w:rPr>
        <w:t xml:space="preserve"> </w:t>
      </w:r>
      <w:r w:rsidR="00F372C2" w:rsidRPr="00BB59BE">
        <w:rPr>
          <w:highlight w:val="yellow"/>
          <w:lang w:val="fr-CA"/>
        </w:rPr>
        <w:t>&lt;</w:t>
      </w:r>
      <w:r w:rsidRPr="00BB59BE">
        <w:rPr>
          <w:highlight w:val="yellow"/>
          <w:lang w:val="fr-CA"/>
        </w:rPr>
        <w:t>nom de votre député</w:t>
      </w:r>
      <w:r w:rsidR="00F372C2" w:rsidRPr="00BB59BE">
        <w:rPr>
          <w:highlight w:val="yellow"/>
          <w:lang w:val="fr-CA"/>
        </w:rPr>
        <w:t>&gt;</w:t>
      </w:r>
      <w:r w:rsidR="00F372C2" w:rsidRPr="00BB59BE">
        <w:rPr>
          <w:lang w:val="fr-CA"/>
        </w:rPr>
        <w:t>,</w:t>
      </w:r>
    </w:p>
    <w:p w14:paraId="51C1364A" w14:textId="77777777" w:rsidR="00437F33" w:rsidRPr="00BB59BE" w:rsidRDefault="00437F33" w:rsidP="00D6518E">
      <w:pPr>
        <w:pStyle w:val="NoSpacing"/>
        <w:rPr>
          <w:lang w:val="fr-CA"/>
        </w:rPr>
      </w:pPr>
    </w:p>
    <w:p w14:paraId="67E950F1" w14:textId="0CA20585" w:rsidR="00BD490F" w:rsidRDefault="00BC77A9" w:rsidP="00B1703D">
      <w:pPr>
        <w:pStyle w:val="NoSpacing"/>
        <w:rPr>
          <w:lang w:val="fr-CA"/>
        </w:rPr>
      </w:pPr>
      <w:r w:rsidRPr="00BB59BE">
        <w:rPr>
          <w:lang w:val="fr-CA"/>
        </w:rPr>
        <w:t xml:space="preserve">Je </w:t>
      </w:r>
      <w:r w:rsidR="00846ED2" w:rsidRPr="00BB59BE">
        <w:rPr>
          <w:lang w:val="fr-CA"/>
        </w:rPr>
        <w:t>m</w:t>
      </w:r>
      <w:r w:rsidR="00846ED2">
        <w:rPr>
          <w:lang w:val="fr-CA"/>
        </w:rPr>
        <w:t>’</w:t>
      </w:r>
      <w:r w:rsidR="00846ED2" w:rsidRPr="00BB59BE">
        <w:rPr>
          <w:lang w:val="fr-CA"/>
        </w:rPr>
        <w:t xml:space="preserve">appelle </w:t>
      </w:r>
      <w:r w:rsidR="00846ED2" w:rsidRPr="00846ED2">
        <w:rPr>
          <w:highlight w:val="yellow"/>
          <w:lang w:val="fr-CA"/>
        </w:rPr>
        <w:t>_</w:t>
      </w:r>
      <w:r w:rsidR="00B1703D" w:rsidRPr="00846ED2">
        <w:rPr>
          <w:highlight w:val="yellow"/>
          <w:lang w:val="fr-CA"/>
        </w:rPr>
        <w:t>_</w:t>
      </w:r>
      <w:r w:rsidR="00B1703D" w:rsidRPr="00BB59BE">
        <w:rPr>
          <w:highlight w:val="yellow"/>
          <w:lang w:val="fr-CA"/>
        </w:rPr>
        <w:t>__</w:t>
      </w:r>
      <w:r w:rsidR="00B1703D" w:rsidRPr="00BB59BE">
        <w:rPr>
          <w:lang w:val="fr-CA"/>
        </w:rPr>
        <w:t xml:space="preserve"> </w:t>
      </w:r>
      <w:r w:rsidR="003244AE" w:rsidRPr="00BB59BE">
        <w:rPr>
          <w:lang w:val="fr-CA"/>
        </w:rPr>
        <w:t>et je suis l</w:t>
      </w:r>
      <w:r w:rsidR="002E444D">
        <w:rPr>
          <w:lang w:val="fr-CA"/>
        </w:rPr>
        <w:t>’</w:t>
      </w:r>
      <w:r w:rsidR="003244AE" w:rsidRPr="00BB59BE">
        <w:rPr>
          <w:lang w:val="fr-CA"/>
        </w:rPr>
        <w:t>un des électeurs de votre circonscription touchés par l</w:t>
      </w:r>
      <w:r w:rsidR="00DB72CD" w:rsidRPr="00BB59BE">
        <w:rPr>
          <w:lang w:val="fr-CA"/>
        </w:rPr>
        <w:t xml:space="preserve">es </w:t>
      </w:r>
      <w:r w:rsidR="003244AE" w:rsidRPr="00BB59BE">
        <w:rPr>
          <w:lang w:val="fr-CA"/>
        </w:rPr>
        <w:t>allergie</w:t>
      </w:r>
      <w:r w:rsidR="00DB72CD" w:rsidRPr="00BB59BE">
        <w:rPr>
          <w:lang w:val="fr-CA"/>
        </w:rPr>
        <w:t>s</w:t>
      </w:r>
      <w:r w:rsidR="003244AE" w:rsidRPr="00BB59BE">
        <w:rPr>
          <w:lang w:val="fr-CA"/>
        </w:rPr>
        <w:t xml:space="preserve"> alimentaire</w:t>
      </w:r>
      <w:r w:rsidR="00DB72CD" w:rsidRPr="00BB59BE">
        <w:rPr>
          <w:lang w:val="fr-CA"/>
        </w:rPr>
        <w:t>s</w:t>
      </w:r>
      <w:r w:rsidR="00B1703D" w:rsidRPr="00BB59BE">
        <w:rPr>
          <w:lang w:val="fr-CA"/>
        </w:rPr>
        <w:t xml:space="preserve">. </w:t>
      </w:r>
      <w:r w:rsidR="0087419E">
        <w:rPr>
          <w:lang w:val="fr-CA"/>
        </w:rPr>
        <w:t>Cette condition médicale touche</w:t>
      </w:r>
      <w:r w:rsidR="00BB59BE">
        <w:rPr>
          <w:lang w:val="fr-CA"/>
        </w:rPr>
        <w:t xml:space="preserve"> </w:t>
      </w:r>
      <w:r w:rsidR="00BB59BE" w:rsidRPr="00BB59BE">
        <w:rPr>
          <w:lang w:val="fr-CA"/>
        </w:rPr>
        <w:t xml:space="preserve">plus de </w:t>
      </w:r>
      <w:r w:rsidR="00BB59BE">
        <w:rPr>
          <w:lang w:val="fr-CA"/>
        </w:rPr>
        <w:t>3</w:t>
      </w:r>
      <w:r w:rsidR="00BB59BE" w:rsidRPr="00BB59BE">
        <w:rPr>
          <w:lang w:val="fr-CA"/>
        </w:rPr>
        <w:t xml:space="preserve"> millions de Canadiens et de Canadiennes,</w:t>
      </w:r>
      <w:r w:rsidR="00BB59BE">
        <w:rPr>
          <w:lang w:val="fr-CA"/>
        </w:rPr>
        <w:t xml:space="preserve"> dont 500 000 enfants,</w:t>
      </w:r>
      <w:r w:rsidR="00BB59BE" w:rsidRPr="00BB59BE">
        <w:rPr>
          <w:lang w:val="fr-CA"/>
        </w:rPr>
        <w:t xml:space="preserve"> y compris ma famille.</w:t>
      </w:r>
    </w:p>
    <w:p w14:paraId="4BB1C0BE" w14:textId="77777777" w:rsidR="00BD490F" w:rsidRDefault="00BD490F" w:rsidP="00B1703D">
      <w:pPr>
        <w:pStyle w:val="NoSpacing"/>
        <w:rPr>
          <w:lang w:val="fr-CA"/>
        </w:rPr>
      </w:pPr>
    </w:p>
    <w:p w14:paraId="6DF96A1B" w14:textId="59103626" w:rsidR="00BD490F" w:rsidRPr="00434F46" w:rsidRDefault="003244AE" w:rsidP="00BD490F">
      <w:pPr>
        <w:pStyle w:val="NoSpacing"/>
        <w:rPr>
          <w:lang w:val="fr-CA"/>
        </w:rPr>
      </w:pPr>
      <w:r w:rsidRPr="00434F46">
        <w:rPr>
          <w:b/>
          <w:lang w:val="fr-CA"/>
        </w:rPr>
        <w:t>Je vous écri</w:t>
      </w:r>
      <w:r w:rsidR="00A16443" w:rsidRPr="00434F46">
        <w:rPr>
          <w:b/>
          <w:lang w:val="fr-CA"/>
        </w:rPr>
        <w:t>s</w:t>
      </w:r>
      <w:r w:rsidRPr="00434F46">
        <w:rPr>
          <w:b/>
          <w:lang w:val="fr-CA"/>
        </w:rPr>
        <w:t xml:space="preserve"> pour vous </w:t>
      </w:r>
      <w:r w:rsidR="00BD490F" w:rsidRPr="00434F46">
        <w:rPr>
          <w:b/>
          <w:lang w:val="fr-CA"/>
        </w:rPr>
        <w:t>demander d</w:t>
      </w:r>
      <w:r w:rsidR="00EB5AF4" w:rsidRPr="00434F46">
        <w:rPr>
          <w:b/>
          <w:lang w:val="fr-CA"/>
        </w:rPr>
        <w:t>e soutenir</w:t>
      </w:r>
      <w:r w:rsidR="00BD490F" w:rsidRPr="00434F46">
        <w:rPr>
          <w:b/>
          <w:lang w:val="fr-CA"/>
        </w:rPr>
        <w:t xml:space="preserve"> la </w:t>
      </w:r>
      <w:hyperlink r:id="rId9" w:history="1">
        <w:r w:rsidR="00BD490F" w:rsidRPr="002E444D">
          <w:rPr>
            <w:rStyle w:val="Hyperlink"/>
            <w:b/>
            <w:color w:val="0070C0"/>
            <w:u w:val="single"/>
            <w:lang w:val="fr-CA"/>
          </w:rPr>
          <w:t>soumission prébudgétaire pour 2021</w:t>
        </w:r>
      </w:hyperlink>
      <w:r w:rsidR="00EB5AF4" w:rsidRPr="00434F46">
        <w:rPr>
          <w:b/>
          <w:lang w:val="fr-CA"/>
        </w:rPr>
        <w:t xml:space="preserve"> présentée</w:t>
      </w:r>
      <w:r w:rsidRPr="00434F46">
        <w:rPr>
          <w:b/>
          <w:lang w:val="fr-CA"/>
        </w:rPr>
        <w:t xml:space="preserve"> par </w:t>
      </w:r>
      <w:bookmarkStart w:id="0" w:name="_Hlk48841261"/>
      <w:r w:rsidRPr="00434F46">
        <w:rPr>
          <w:b/>
          <w:lang w:val="fr-CA"/>
        </w:rPr>
        <w:t xml:space="preserve">Allergies Alimentaires Canada et la </w:t>
      </w:r>
      <w:bookmarkEnd w:id="0"/>
      <w:r w:rsidRPr="00434F46">
        <w:rPr>
          <w:b/>
          <w:lang w:val="fr-CA"/>
        </w:rPr>
        <w:t xml:space="preserve">Société </w:t>
      </w:r>
      <w:r w:rsidR="00A16443" w:rsidRPr="00434F46">
        <w:rPr>
          <w:b/>
          <w:lang w:val="fr-CA"/>
        </w:rPr>
        <w:t>c</w:t>
      </w:r>
      <w:r w:rsidRPr="00434F46">
        <w:rPr>
          <w:b/>
          <w:lang w:val="fr-CA"/>
        </w:rPr>
        <w:t>anadienne d</w:t>
      </w:r>
      <w:r w:rsidR="002E444D">
        <w:rPr>
          <w:b/>
          <w:lang w:val="fr-CA"/>
        </w:rPr>
        <w:t>’</w:t>
      </w:r>
      <w:r w:rsidRPr="00434F46">
        <w:rPr>
          <w:b/>
          <w:lang w:val="fr-CA"/>
        </w:rPr>
        <w:t>allergie et d</w:t>
      </w:r>
      <w:r w:rsidR="002E444D">
        <w:rPr>
          <w:b/>
          <w:lang w:val="fr-CA"/>
        </w:rPr>
        <w:t>’</w:t>
      </w:r>
      <w:r w:rsidRPr="00434F46">
        <w:rPr>
          <w:b/>
          <w:lang w:val="fr-CA"/>
        </w:rPr>
        <w:t xml:space="preserve">immunologie </w:t>
      </w:r>
      <w:r w:rsidR="00A16443" w:rsidRPr="00434F46">
        <w:rPr>
          <w:b/>
          <w:lang w:val="fr-CA"/>
        </w:rPr>
        <w:t>c</w:t>
      </w:r>
      <w:r w:rsidRPr="00434F46">
        <w:rPr>
          <w:b/>
          <w:lang w:val="fr-CA"/>
        </w:rPr>
        <w:t>linique (SCAIC)</w:t>
      </w:r>
      <w:r w:rsidR="00B1703D" w:rsidRPr="00434F46">
        <w:rPr>
          <w:b/>
          <w:lang w:val="fr-CA"/>
        </w:rPr>
        <w:t>.</w:t>
      </w:r>
      <w:r w:rsidR="00B1703D" w:rsidRPr="00BB59BE">
        <w:rPr>
          <w:lang w:val="fr-CA"/>
        </w:rPr>
        <w:t xml:space="preserve"> </w:t>
      </w:r>
      <w:r w:rsidR="0087419E">
        <w:rPr>
          <w:b/>
          <w:bCs/>
          <w:lang w:val="fr-CA"/>
        </w:rPr>
        <w:t>Ces deux organisation</w:t>
      </w:r>
      <w:r w:rsidR="00EB5AF4" w:rsidRPr="00434F46">
        <w:rPr>
          <w:b/>
          <w:bCs/>
          <w:lang w:val="fr-CA"/>
        </w:rPr>
        <w:t>s demandent un engagement modeste du gouvernement fédéral.</w:t>
      </w:r>
      <w:r w:rsidR="00EB5AF4" w:rsidRPr="00434F46">
        <w:rPr>
          <w:lang w:val="fr-CA"/>
        </w:rPr>
        <w:t xml:space="preserve"> </w:t>
      </w:r>
    </w:p>
    <w:p w14:paraId="1B51F10F" w14:textId="77777777" w:rsidR="00EB5AF4" w:rsidRPr="00434F46" w:rsidRDefault="00EB5AF4" w:rsidP="00BD490F">
      <w:pPr>
        <w:pStyle w:val="NoSpacing"/>
        <w:rPr>
          <w:rFonts w:eastAsia="Times New Roman" w:cstheme="minorHAnsi"/>
          <w:b/>
          <w:color w:val="000000"/>
          <w:highlight w:val="cyan"/>
          <w:lang w:val="fr-CA" w:eastAsia="ar-SA"/>
        </w:rPr>
      </w:pPr>
    </w:p>
    <w:p w14:paraId="0313A230" w14:textId="652A21ED" w:rsidR="002C4DDA" w:rsidRDefault="00BD490F" w:rsidP="00B1703D">
      <w:pPr>
        <w:pStyle w:val="NoSpacing"/>
        <w:rPr>
          <w:u w:val="single"/>
          <w:lang w:val="fr-CA"/>
        </w:rPr>
      </w:pPr>
      <w:r w:rsidRPr="009F52E4">
        <w:rPr>
          <w:u w:val="single"/>
          <w:lang w:val="fr-CA"/>
        </w:rPr>
        <w:t>Les répercussions qu</w:t>
      </w:r>
      <w:r w:rsidR="002E444D">
        <w:rPr>
          <w:u w:val="single"/>
          <w:lang w:val="fr-CA"/>
        </w:rPr>
        <w:t>’</w:t>
      </w:r>
      <w:r w:rsidRPr="009F52E4">
        <w:rPr>
          <w:u w:val="single"/>
          <w:lang w:val="fr-CA"/>
        </w:rPr>
        <w:t>ont les allergies alimentaires sur ma vie</w:t>
      </w:r>
    </w:p>
    <w:p w14:paraId="0C69354C" w14:textId="52350D05" w:rsidR="00D32154" w:rsidRDefault="001D4CB4" w:rsidP="00B1703D">
      <w:pPr>
        <w:pStyle w:val="NoSpacing"/>
        <w:rPr>
          <w:lang w:val="fr-CA"/>
        </w:rPr>
      </w:pPr>
      <w:r w:rsidRPr="002E444D">
        <w:rPr>
          <w:highlight w:val="yellow"/>
          <w:lang w:val="fr-CA"/>
        </w:rPr>
        <w:t xml:space="preserve">&lt; </w:t>
      </w:r>
      <w:r w:rsidR="00D32154" w:rsidRPr="002E444D">
        <w:rPr>
          <w:highlight w:val="yellow"/>
          <w:lang w:val="fr-CA"/>
        </w:rPr>
        <w:t xml:space="preserve">Témoignez de votre expérience auprès de votre député – limitez-vous à 3 phrases. </w:t>
      </w:r>
      <w:r w:rsidR="0087419E" w:rsidRPr="002E444D">
        <w:rPr>
          <w:highlight w:val="yellow"/>
          <w:lang w:val="fr-CA"/>
        </w:rPr>
        <w:t>Plus votre lettre est personnelle et concrète, plus l</w:t>
      </w:r>
      <w:r w:rsidR="002E444D">
        <w:rPr>
          <w:highlight w:val="yellow"/>
          <w:lang w:val="fr-CA"/>
        </w:rPr>
        <w:t>’</w:t>
      </w:r>
      <w:r w:rsidR="0087419E" w:rsidRPr="002E444D">
        <w:rPr>
          <w:highlight w:val="yellow"/>
          <w:lang w:val="fr-CA"/>
        </w:rPr>
        <w:t>effet sera grand.</w:t>
      </w:r>
      <w:r w:rsidR="00D32154" w:rsidRPr="002E444D">
        <w:rPr>
          <w:highlight w:val="yellow"/>
          <w:lang w:val="fr-CA"/>
        </w:rPr>
        <w:t xml:space="preserve"> </w:t>
      </w:r>
      <w:r w:rsidR="0087419E" w:rsidRPr="002E444D">
        <w:rPr>
          <w:highlight w:val="yellow"/>
          <w:lang w:val="fr-CA"/>
        </w:rPr>
        <w:t>Parlez</w:t>
      </w:r>
      <w:r w:rsidR="00D32154" w:rsidRPr="002E444D">
        <w:rPr>
          <w:highlight w:val="yellow"/>
          <w:lang w:val="fr-CA"/>
        </w:rPr>
        <w:t xml:space="preserve"> de</w:t>
      </w:r>
      <w:r w:rsidRPr="002E444D">
        <w:rPr>
          <w:highlight w:val="yellow"/>
          <w:lang w:val="fr-CA"/>
        </w:rPr>
        <w:t xml:space="preserve"> la personne dans votre famille qui vit avec des allergies alimentaires</w:t>
      </w:r>
      <w:r w:rsidR="00D32154" w:rsidRPr="002E444D">
        <w:rPr>
          <w:highlight w:val="yellow"/>
          <w:lang w:val="fr-CA"/>
        </w:rPr>
        <w:t>,</w:t>
      </w:r>
      <w:r w:rsidRPr="002E444D">
        <w:rPr>
          <w:highlight w:val="yellow"/>
          <w:lang w:val="fr-CA"/>
        </w:rPr>
        <w:t xml:space="preserve"> de votre expérience au moment du diagnostic, des répercussions des allergies sur votre famille, etc. &gt;</w:t>
      </w:r>
    </w:p>
    <w:p w14:paraId="35D71D36" w14:textId="18886494" w:rsidR="00C44551" w:rsidRDefault="00C44551" w:rsidP="00B1703D">
      <w:pPr>
        <w:pStyle w:val="NoSpacing"/>
        <w:rPr>
          <w:lang w:val="fr-CA"/>
        </w:rPr>
      </w:pPr>
    </w:p>
    <w:p w14:paraId="36B43F88" w14:textId="641B3F14" w:rsidR="0087419E" w:rsidRPr="002E444D" w:rsidRDefault="0087419E" w:rsidP="00B1703D">
      <w:pPr>
        <w:pStyle w:val="NoSpacing"/>
        <w:rPr>
          <w:lang w:val="fr-CA"/>
        </w:rPr>
      </w:pPr>
      <w:r w:rsidRPr="002E444D">
        <w:rPr>
          <w:lang w:val="fr-CA"/>
        </w:rPr>
        <w:t xml:space="preserve">Plusieurs défis relatifs à la gestion des allergies alimentaires touchent les familles comme la mienne, qui doivent composer avec cette condition médicale tous les jours, par exemple </w:t>
      </w:r>
      <w:r w:rsidRPr="002E444D">
        <w:rPr>
          <w:highlight w:val="yellow"/>
          <w:lang w:val="fr-CA"/>
        </w:rPr>
        <w:t>______ (p. ex. l</w:t>
      </w:r>
      <w:r w:rsidR="002E444D">
        <w:rPr>
          <w:highlight w:val="yellow"/>
          <w:lang w:val="fr-CA"/>
        </w:rPr>
        <w:t>’</w:t>
      </w:r>
      <w:r w:rsidRPr="002E444D">
        <w:rPr>
          <w:highlight w:val="yellow"/>
          <w:lang w:val="fr-CA"/>
        </w:rPr>
        <w:t>imprévisibilité des réactions allergiques, l</w:t>
      </w:r>
      <w:r w:rsidR="002E444D">
        <w:rPr>
          <w:highlight w:val="yellow"/>
          <w:lang w:val="fr-CA"/>
        </w:rPr>
        <w:t>’</w:t>
      </w:r>
      <w:r w:rsidRPr="002E444D">
        <w:rPr>
          <w:highlight w:val="yellow"/>
          <w:lang w:val="fr-CA"/>
        </w:rPr>
        <w:t>absence de cure, le fait de devoir se fier aux autres pour demeurer en sécurité, l</w:t>
      </w:r>
      <w:r w:rsidR="002E444D">
        <w:rPr>
          <w:highlight w:val="yellow"/>
          <w:lang w:val="fr-CA"/>
        </w:rPr>
        <w:t>’</w:t>
      </w:r>
      <w:r w:rsidRPr="002E444D">
        <w:rPr>
          <w:highlight w:val="yellow"/>
          <w:lang w:val="fr-CA"/>
        </w:rPr>
        <w:t>accès difficile à de l</w:t>
      </w:r>
      <w:r w:rsidR="002E444D">
        <w:rPr>
          <w:highlight w:val="yellow"/>
          <w:lang w:val="fr-CA"/>
        </w:rPr>
        <w:t>’</w:t>
      </w:r>
      <w:r w:rsidRPr="002E444D">
        <w:rPr>
          <w:highlight w:val="yellow"/>
          <w:lang w:val="fr-CA"/>
        </w:rPr>
        <w:t>information fiable sur les ingrédients, l</w:t>
      </w:r>
      <w:r w:rsidR="002E444D">
        <w:rPr>
          <w:highlight w:val="yellow"/>
          <w:lang w:val="fr-CA"/>
        </w:rPr>
        <w:t>’</w:t>
      </w:r>
      <w:r w:rsidRPr="002E444D">
        <w:rPr>
          <w:highlight w:val="yellow"/>
          <w:lang w:val="fr-CA"/>
        </w:rPr>
        <w:t>absence de traitement, le soutien psychologique déficient, etc.)</w:t>
      </w:r>
    </w:p>
    <w:p w14:paraId="522FA11D" w14:textId="77777777" w:rsidR="004202E0" w:rsidRPr="00560C8C" w:rsidRDefault="004202E0" w:rsidP="004202E0">
      <w:pPr>
        <w:rPr>
          <w:rFonts w:ascii="Calibri" w:hAnsi="Calibri"/>
          <w:sz w:val="22"/>
          <w:szCs w:val="22"/>
          <w:u w:val="single"/>
          <w:lang w:val="fr-CA" w:eastAsia="ar-SA"/>
        </w:rPr>
      </w:pPr>
    </w:p>
    <w:p w14:paraId="6C91CC3D" w14:textId="686DAA6A" w:rsidR="004202E0" w:rsidRPr="004202E0" w:rsidRDefault="004202E0" w:rsidP="004202E0">
      <w:pPr>
        <w:rPr>
          <w:rFonts w:ascii="Calibri" w:hAnsi="Calibri"/>
          <w:sz w:val="22"/>
          <w:szCs w:val="22"/>
          <w:u w:val="single"/>
          <w:lang w:val="fr-CA" w:eastAsia="ar-SA"/>
        </w:rPr>
      </w:pPr>
      <w:r w:rsidRPr="004202E0">
        <w:rPr>
          <w:rFonts w:ascii="Calibri" w:hAnsi="Calibri"/>
          <w:sz w:val="22"/>
          <w:szCs w:val="22"/>
          <w:u w:val="single"/>
          <w:lang w:val="fr-CA" w:eastAsia="ar-SA"/>
        </w:rPr>
        <w:t>Pourquoi les allergies alimentaires devraient être une priorité pour le gouvernement fédéral</w:t>
      </w:r>
    </w:p>
    <w:p w14:paraId="2763C067" w14:textId="0561F651" w:rsidR="00DC1DA5" w:rsidRDefault="00DC1DA5" w:rsidP="00B1703D">
      <w:pPr>
        <w:pStyle w:val="NoSpacing"/>
        <w:rPr>
          <w:rFonts w:eastAsia="Times New Roman" w:cstheme="minorHAnsi"/>
          <w:bCs/>
          <w:iCs/>
          <w:lang w:val="fr-CA"/>
        </w:rPr>
      </w:pPr>
      <w:r w:rsidRPr="00DC1DA5">
        <w:rPr>
          <w:lang w:val="fr-CA"/>
        </w:rPr>
        <w:t>Les allergies alimentaires touchent tous les aspects de la vie, tous les jours, pour les millions de Canadiens qui vivent avec cette maladie. Elles ont des répercussions sur la vie d</w:t>
      </w:r>
      <w:r w:rsidR="002E444D">
        <w:rPr>
          <w:lang w:val="fr-CA"/>
        </w:rPr>
        <w:t>’</w:t>
      </w:r>
      <w:r w:rsidRPr="00DC1DA5">
        <w:rPr>
          <w:lang w:val="fr-CA"/>
        </w:rPr>
        <w:t>un Canadien sur deux,</w:t>
      </w:r>
      <w:r>
        <w:rPr>
          <w:lang w:val="fr-CA"/>
        </w:rPr>
        <w:t xml:space="preserve"> tels que les membres de la famille, les amis, les enseignants, les professionnels de la santé, le</w:t>
      </w:r>
      <w:r w:rsidR="004202E0">
        <w:rPr>
          <w:lang w:val="fr-CA"/>
        </w:rPr>
        <w:t xml:space="preserve"> personnel de la garderie ou du service de garde, le personnel </w:t>
      </w:r>
      <w:r w:rsidR="00B065F8">
        <w:rPr>
          <w:lang w:val="fr-CA"/>
        </w:rPr>
        <w:t>des</w:t>
      </w:r>
      <w:r w:rsidR="004202E0">
        <w:rPr>
          <w:lang w:val="fr-CA"/>
        </w:rPr>
        <w:t xml:space="preserve"> services alimentaires, les entra</w:t>
      </w:r>
      <w:r w:rsidR="00B065F8">
        <w:rPr>
          <w:lang w:val="fr-CA"/>
        </w:rPr>
        <w:t>î</w:t>
      </w:r>
      <w:r w:rsidR="004202E0">
        <w:rPr>
          <w:lang w:val="fr-CA"/>
        </w:rPr>
        <w:t>neurs, et le personnel en ressources humaines.</w:t>
      </w:r>
      <w:r>
        <w:rPr>
          <w:lang w:val="fr-CA"/>
        </w:rPr>
        <w:t xml:space="preserve"> </w:t>
      </w:r>
      <w:r w:rsidR="004202E0">
        <w:rPr>
          <w:lang w:val="fr-CA"/>
        </w:rPr>
        <w:t>Elles</w:t>
      </w:r>
      <w:r>
        <w:rPr>
          <w:lang w:val="fr-CA"/>
        </w:rPr>
        <w:t xml:space="preserve"> </w:t>
      </w:r>
      <w:r w:rsidR="004202E0" w:rsidRPr="001173C0">
        <w:rPr>
          <w:rFonts w:eastAsia="Times New Roman" w:cstheme="minorHAnsi"/>
          <w:bCs/>
          <w:iCs/>
          <w:lang w:val="fr-CA"/>
        </w:rPr>
        <w:t>coûte</w:t>
      </w:r>
      <w:r w:rsidR="004202E0">
        <w:rPr>
          <w:rFonts w:eastAsia="Times New Roman" w:cstheme="minorHAnsi"/>
          <w:bCs/>
          <w:iCs/>
          <w:lang w:val="fr-CA"/>
        </w:rPr>
        <w:t>nt</w:t>
      </w:r>
      <w:r w:rsidR="004202E0" w:rsidRPr="001173C0">
        <w:rPr>
          <w:rFonts w:eastAsia="Times New Roman" w:cstheme="minorHAnsi"/>
          <w:bCs/>
          <w:iCs/>
          <w:lang w:val="fr-CA"/>
        </w:rPr>
        <w:t xml:space="preserve"> des millions de dollars à notre système de santé publi</w:t>
      </w:r>
      <w:r w:rsidR="004202E0">
        <w:rPr>
          <w:rFonts w:eastAsia="Times New Roman" w:cstheme="minorHAnsi"/>
          <w:bCs/>
          <w:iCs/>
          <w:lang w:val="fr-CA"/>
        </w:rPr>
        <w:t>c</w:t>
      </w:r>
      <w:r w:rsidR="004202E0" w:rsidRPr="001173C0">
        <w:rPr>
          <w:rFonts w:eastAsia="Times New Roman" w:cstheme="minorHAnsi"/>
          <w:bCs/>
          <w:iCs/>
          <w:lang w:val="fr-CA"/>
        </w:rPr>
        <w:t xml:space="preserve"> et </w:t>
      </w:r>
      <w:r w:rsidR="004202E0">
        <w:rPr>
          <w:rFonts w:eastAsia="Times New Roman" w:cstheme="minorHAnsi"/>
          <w:bCs/>
          <w:iCs/>
          <w:lang w:val="fr-CA"/>
        </w:rPr>
        <w:t>sont une préoccupation dans</w:t>
      </w:r>
      <w:r w:rsidR="004202E0" w:rsidRPr="001173C0">
        <w:rPr>
          <w:rFonts w:eastAsia="Times New Roman" w:cstheme="minorHAnsi"/>
          <w:bCs/>
          <w:iCs/>
          <w:lang w:val="fr-CA"/>
        </w:rPr>
        <w:t xml:space="preserve"> les politiques de</w:t>
      </w:r>
      <w:r w:rsidR="004202E0">
        <w:rPr>
          <w:rFonts w:eastAsia="Times New Roman" w:cstheme="minorHAnsi"/>
          <w:bCs/>
          <w:iCs/>
          <w:lang w:val="fr-CA"/>
        </w:rPr>
        <w:t>s secteurs de la</w:t>
      </w:r>
      <w:r w:rsidR="004202E0" w:rsidRPr="001173C0">
        <w:rPr>
          <w:rFonts w:eastAsia="Times New Roman" w:cstheme="minorHAnsi"/>
          <w:bCs/>
          <w:iCs/>
          <w:lang w:val="fr-CA"/>
        </w:rPr>
        <w:t xml:space="preserve"> santé, d</w:t>
      </w:r>
      <w:r w:rsidR="004202E0">
        <w:rPr>
          <w:rFonts w:eastAsia="Times New Roman" w:cstheme="minorHAnsi"/>
          <w:bCs/>
          <w:iCs/>
          <w:lang w:val="fr-CA"/>
        </w:rPr>
        <w:t>e l</w:t>
      </w:r>
      <w:r w:rsidR="002E444D">
        <w:rPr>
          <w:rFonts w:eastAsia="Times New Roman" w:cstheme="minorHAnsi"/>
          <w:bCs/>
          <w:iCs/>
          <w:lang w:val="fr-CA"/>
        </w:rPr>
        <w:t>’</w:t>
      </w:r>
      <w:r w:rsidR="004202E0" w:rsidRPr="001173C0">
        <w:rPr>
          <w:rFonts w:eastAsia="Times New Roman" w:cstheme="minorHAnsi"/>
          <w:bCs/>
          <w:iCs/>
          <w:lang w:val="fr-CA"/>
        </w:rPr>
        <w:t>agroalimentaire, de</w:t>
      </w:r>
      <w:r w:rsidR="004202E0">
        <w:rPr>
          <w:rFonts w:eastAsia="Times New Roman" w:cstheme="minorHAnsi"/>
          <w:bCs/>
          <w:iCs/>
          <w:lang w:val="fr-CA"/>
        </w:rPr>
        <w:t>s</w:t>
      </w:r>
      <w:r w:rsidR="004202E0" w:rsidRPr="001173C0">
        <w:rPr>
          <w:rFonts w:eastAsia="Times New Roman" w:cstheme="minorHAnsi"/>
          <w:bCs/>
          <w:iCs/>
          <w:lang w:val="fr-CA"/>
        </w:rPr>
        <w:t xml:space="preserve"> médicaments, de</w:t>
      </w:r>
      <w:r w:rsidR="004202E0">
        <w:rPr>
          <w:rFonts w:eastAsia="Times New Roman" w:cstheme="minorHAnsi"/>
          <w:bCs/>
          <w:iCs/>
          <w:lang w:val="fr-CA"/>
        </w:rPr>
        <w:t xml:space="preserve"> la</w:t>
      </w:r>
      <w:r w:rsidR="004202E0" w:rsidRPr="001173C0">
        <w:rPr>
          <w:rFonts w:eastAsia="Times New Roman" w:cstheme="minorHAnsi"/>
          <w:bCs/>
          <w:iCs/>
          <w:lang w:val="fr-CA"/>
        </w:rPr>
        <w:t xml:space="preserve"> consommation et d</w:t>
      </w:r>
      <w:r w:rsidR="004202E0">
        <w:rPr>
          <w:rFonts w:eastAsia="Times New Roman" w:cstheme="minorHAnsi"/>
          <w:bCs/>
          <w:iCs/>
          <w:lang w:val="fr-CA"/>
        </w:rPr>
        <w:t>e l</w:t>
      </w:r>
      <w:r w:rsidR="002E444D">
        <w:rPr>
          <w:rFonts w:eastAsia="Times New Roman" w:cstheme="minorHAnsi"/>
          <w:bCs/>
          <w:iCs/>
          <w:lang w:val="fr-CA"/>
        </w:rPr>
        <w:t>’</w:t>
      </w:r>
      <w:r w:rsidR="004202E0" w:rsidRPr="001173C0">
        <w:rPr>
          <w:rFonts w:eastAsia="Times New Roman" w:cstheme="minorHAnsi"/>
          <w:bCs/>
          <w:iCs/>
          <w:lang w:val="fr-CA"/>
        </w:rPr>
        <w:t>éducation.</w:t>
      </w:r>
    </w:p>
    <w:p w14:paraId="2DFF3C19" w14:textId="36E9C9E0" w:rsidR="00D32154" w:rsidRDefault="00D32154" w:rsidP="00B1703D">
      <w:pPr>
        <w:pStyle w:val="NoSpacing"/>
        <w:rPr>
          <w:rFonts w:eastAsia="Times New Roman" w:cstheme="minorHAnsi"/>
          <w:bCs/>
          <w:iCs/>
          <w:lang w:val="fr-CA"/>
        </w:rPr>
      </w:pPr>
    </w:p>
    <w:p w14:paraId="41F257A3" w14:textId="12DE6F6D" w:rsidR="00D32154" w:rsidRPr="002E444D" w:rsidRDefault="00D32154" w:rsidP="00B1703D">
      <w:pPr>
        <w:pStyle w:val="NoSpacing"/>
        <w:rPr>
          <w:lang w:val="fr-CA"/>
        </w:rPr>
      </w:pPr>
      <w:r w:rsidRPr="00D32154">
        <w:rPr>
          <w:lang w:val="fr-CA"/>
        </w:rPr>
        <w:t>L</w:t>
      </w:r>
      <w:r w:rsidR="002E444D">
        <w:rPr>
          <w:lang w:val="fr-CA"/>
        </w:rPr>
        <w:t>’</w:t>
      </w:r>
      <w:r w:rsidRPr="00D32154">
        <w:rPr>
          <w:lang w:val="fr-CA"/>
        </w:rPr>
        <w:t>ingestion d</w:t>
      </w:r>
      <w:r w:rsidR="002E444D">
        <w:rPr>
          <w:lang w:val="fr-CA"/>
        </w:rPr>
        <w:t>’</w:t>
      </w:r>
      <w:r w:rsidRPr="00D32154">
        <w:rPr>
          <w:lang w:val="fr-CA"/>
        </w:rPr>
        <w:t>une petite quantité d</w:t>
      </w:r>
      <w:r w:rsidR="002E444D">
        <w:rPr>
          <w:lang w:val="fr-CA"/>
        </w:rPr>
        <w:t>’</w:t>
      </w:r>
      <w:r w:rsidRPr="00D32154">
        <w:rPr>
          <w:lang w:val="fr-CA"/>
        </w:rPr>
        <w:t xml:space="preserve">allergène est suffisante pour provoquer une réaction allergique potentiellement mortelle. La vigilance individuelle et la conscientisation de la communauté sont nécessaires pour demeurer en sécurité. </w:t>
      </w:r>
      <w:r w:rsidR="00B065F8" w:rsidRPr="002E444D">
        <w:rPr>
          <w:lang w:val="fr-CA"/>
        </w:rPr>
        <w:t>Parfois, ce fardeau peut sembler trop lourd</w:t>
      </w:r>
      <w:r w:rsidRPr="002E444D">
        <w:rPr>
          <w:lang w:val="fr-CA"/>
        </w:rPr>
        <w:t>. Il n</w:t>
      </w:r>
      <w:r w:rsidR="002E444D">
        <w:rPr>
          <w:lang w:val="fr-CA"/>
        </w:rPr>
        <w:t>’</w:t>
      </w:r>
      <w:r w:rsidR="00B065F8" w:rsidRPr="002E444D">
        <w:rPr>
          <w:lang w:val="fr-CA"/>
        </w:rPr>
        <w:t>existe</w:t>
      </w:r>
      <w:r w:rsidRPr="002E444D">
        <w:rPr>
          <w:lang w:val="fr-CA"/>
        </w:rPr>
        <w:t xml:space="preserve"> pas de cure contre les allergies alimentaires, et éviter de consommer les aliments allergènes est le seul moyen de prévenir une réaction.</w:t>
      </w:r>
    </w:p>
    <w:p w14:paraId="75B8A383" w14:textId="1B22CBC1" w:rsidR="00DC1DA5" w:rsidRPr="002E444D" w:rsidRDefault="00DC1DA5" w:rsidP="00B1703D">
      <w:pPr>
        <w:pStyle w:val="NoSpacing"/>
        <w:rPr>
          <w:lang w:val="fr-CA"/>
        </w:rPr>
      </w:pPr>
    </w:p>
    <w:p w14:paraId="20EF6675" w14:textId="263FD345" w:rsidR="001D4CB4" w:rsidRPr="002E444D" w:rsidRDefault="00434F46" w:rsidP="00B1703D">
      <w:pPr>
        <w:pStyle w:val="NoSpacing"/>
        <w:rPr>
          <w:lang w:val="fr-CA"/>
        </w:rPr>
      </w:pPr>
      <w:r w:rsidRPr="002E444D">
        <w:rPr>
          <w:lang w:val="fr-CA"/>
        </w:rPr>
        <w:t xml:space="preserve">Veuillez prendre un moment afin de lire </w:t>
      </w:r>
      <w:r w:rsidR="002E444D">
        <w:rPr>
          <w:lang w:val="fr-CA"/>
        </w:rPr>
        <w:t>l</w:t>
      </w:r>
      <w:r w:rsidRPr="002E444D">
        <w:rPr>
          <w:lang w:val="fr-CA"/>
        </w:rPr>
        <w:t xml:space="preserve">e feuillet </w:t>
      </w:r>
      <w:r w:rsidR="002E444D">
        <w:rPr>
          <w:lang w:val="fr-CA"/>
        </w:rPr>
        <w:t xml:space="preserve">de </w:t>
      </w:r>
      <w:hyperlink r:id="rId10" w:history="1">
        <w:r w:rsidR="002E444D" w:rsidRPr="00E27D5A">
          <w:rPr>
            <w:rStyle w:val="Hyperlink"/>
            <w:b/>
            <w:bCs/>
            <w:color w:val="0070C0"/>
            <w:u w:val="single"/>
            <w:lang w:val="fr-CA"/>
          </w:rPr>
          <w:t>Faits saillants</w:t>
        </w:r>
        <w:r w:rsidRPr="00E27D5A">
          <w:rPr>
            <w:rStyle w:val="Hyperlink"/>
            <w:b/>
            <w:bCs/>
            <w:color w:val="0070C0"/>
            <w:u w:val="single"/>
            <w:lang w:val="fr-CA"/>
          </w:rPr>
          <w:t xml:space="preserve"> sur les allergies alimentaires</w:t>
        </w:r>
      </w:hyperlink>
      <w:r w:rsidRPr="002E444D">
        <w:rPr>
          <w:color w:val="0070C0"/>
          <w:lang w:val="fr-CA"/>
        </w:rPr>
        <w:t xml:space="preserve"> </w:t>
      </w:r>
      <w:r w:rsidRPr="002E444D">
        <w:rPr>
          <w:lang w:val="fr-CA"/>
        </w:rPr>
        <w:t>pour en savoir plus.</w:t>
      </w:r>
    </w:p>
    <w:p w14:paraId="3FF880EC" w14:textId="3B76B9F9" w:rsidR="001D4CB4" w:rsidRPr="002E444D" w:rsidRDefault="001D4CB4" w:rsidP="00B1703D">
      <w:pPr>
        <w:pStyle w:val="NoSpacing"/>
        <w:rPr>
          <w:lang w:val="fr-CA"/>
        </w:rPr>
      </w:pPr>
    </w:p>
    <w:p w14:paraId="2768CFFC" w14:textId="400C17AD" w:rsidR="00434F46" w:rsidRPr="002E444D" w:rsidRDefault="00434F46" w:rsidP="00434F46">
      <w:pPr>
        <w:pStyle w:val="NoSpacing"/>
        <w:rPr>
          <w:lang w:val="fr-CA"/>
        </w:rPr>
      </w:pPr>
      <w:r w:rsidRPr="002E444D">
        <w:rPr>
          <w:lang w:val="fr-CA"/>
        </w:rPr>
        <w:t>La période que nous traversons est difficile pour tout le monde, mais Allergies Alimentaires Canada voit d</w:t>
      </w:r>
      <w:r w:rsidR="002E444D">
        <w:rPr>
          <w:lang w:val="fr-CA"/>
        </w:rPr>
        <w:t>’</w:t>
      </w:r>
      <w:r w:rsidRPr="002E444D">
        <w:rPr>
          <w:lang w:val="fr-CA"/>
        </w:rPr>
        <w:t>importantes leçons de santé publique émerger dans le contexte de la pandémie et p</w:t>
      </w:r>
      <w:r w:rsidR="00960098" w:rsidRPr="002E444D">
        <w:rPr>
          <w:lang w:val="fr-CA"/>
        </w:rPr>
        <w:t>o</w:t>
      </w:r>
      <w:r w:rsidRPr="002E444D">
        <w:rPr>
          <w:lang w:val="fr-CA"/>
        </w:rPr>
        <w:t>uvant être appliquées parallèlement aux allergies alimentaires. Notamment</w:t>
      </w:r>
      <w:r w:rsidR="00960098" w:rsidRPr="002E444D">
        <w:rPr>
          <w:lang w:val="fr-CA"/>
        </w:rPr>
        <w:t>, l</w:t>
      </w:r>
      <w:r w:rsidR="002E444D">
        <w:rPr>
          <w:lang w:val="fr-CA"/>
        </w:rPr>
        <w:t>’</w:t>
      </w:r>
      <w:r w:rsidRPr="002E444D">
        <w:rPr>
          <w:lang w:val="fr-CA"/>
        </w:rPr>
        <w:t>a</w:t>
      </w:r>
      <w:r w:rsidR="00960098" w:rsidRPr="002E444D">
        <w:rPr>
          <w:lang w:val="fr-CA"/>
        </w:rPr>
        <w:t xml:space="preserve">pproche adoptée par les décideurs </w:t>
      </w:r>
      <w:r w:rsidR="00960098" w:rsidRPr="002E444D">
        <w:rPr>
          <w:lang w:val="fr-CA"/>
        </w:rPr>
        <w:lastRenderedPageBreak/>
        <w:t xml:space="preserve">politiques axée </w:t>
      </w:r>
      <w:r w:rsidRPr="002E444D">
        <w:rPr>
          <w:lang w:val="fr-CA"/>
        </w:rPr>
        <w:t xml:space="preserve">sur la prévention et les politiques fondées sur des </w:t>
      </w:r>
      <w:r w:rsidR="00960098" w:rsidRPr="002E444D">
        <w:rPr>
          <w:lang w:val="fr-CA"/>
        </w:rPr>
        <w:t>données probantes</w:t>
      </w:r>
      <w:r w:rsidRPr="002E444D">
        <w:rPr>
          <w:lang w:val="fr-CA"/>
        </w:rPr>
        <w:t xml:space="preserve"> en ce qui concerne l</w:t>
      </w:r>
      <w:r w:rsidR="00960098" w:rsidRPr="002E444D">
        <w:rPr>
          <w:lang w:val="fr-CA"/>
        </w:rPr>
        <w:t>a</w:t>
      </w:r>
      <w:r w:rsidRPr="002E444D">
        <w:rPr>
          <w:lang w:val="fr-CA"/>
        </w:rPr>
        <w:t xml:space="preserve"> COVID-19 peut </w:t>
      </w:r>
      <w:r w:rsidR="00960098" w:rsidRPr="002E444D">
        <w:rPr>
          <w:lang w:val="fr-CA"/>
        </w:rPr>
        <w:t xml:space="preserve">aussi </w:t>
      </w:r>
      <w:r w:rsidRPr="002E444D">
        <w:rPr>
          <w:lang w:val="fr-CA"/>
        </w:rPr>
        <w:t xml:space="preserve">efficacement </w:t>
      </w:r>
      <w:r w:rsidR="00960098" w:rsidRPr="002E444D">
        <w:rPr>
          <w:lang w:val="fr-CA"/>
        </w:rPr>
        <w:t xml:space="preserve">être appliquée </w:t>
      </w:r>
      <w:r w:rsidRPr="002E444D">
        <w:rPr>
          <w:lang w:val="fr-CA"/>
        </w:rPr>
        <w:t>pour aider les personnes</w:t>
      </w:r>
      <w:r w:rsidR="00960098" w:rsidRPr="002E444D">
        <w:rPr>
          <w:lang w:val="fr-CA"/>
        </w:rPr>
        <w:t xml:space="preserve"> vivant avec des allergie</w:t>
      </w:r>
      <w:r w:rsidRPr="002E444D">
        <w:rPr>
          <w:lang w:val="fr-CA"/>
        </w:rPr>
        <w:t xml:space="preserve">s alimentaires à </w:t>
      </w:r>
      <w:r w:rsidR="00960098" w:rsidRPr="002E444D">
        <w:rPr>
          <w:lang w:val="fr-CA"/>
        </w:rPr>
        <w:t>demeurer</w:t>
      </w:r>
      <w:r w:rsidRPr="002E444D">
        <w:rPr>
          <w:lang w:val="fr-CA"/>
        </w:rPr>
        <w:t xml:space="preserve"> en sécurité et à bien vivre avec cette condition médicale.</w:t>
      </w:r>
    </w:p>
    <w:p w14:paraId="0E96804C" w14:textId="77777777" w:rsidR="00434F46" w:rsidRPr="002E444D" w:rsidRDefault="00434F46" w:rsidP="00B1703D">
      <w:pPr>
        <w:pStyle w:val="NoSpacing"/>
        <w:rPr>
          <w:lang w:val="fr-CA"/>
        </w:rPr>
      </w:pPr>
    </w:p>
    <w:p w14:paraId="0648A60D" w14:textId="1B88FDCD" w:rsidR="001D4CB4" w:rsidRPr="002E444D" w:rsidRDefault="000672BC" w:rsidP="00B1703D">
      <w:pPr>
        <w:pStyle w:val="NoSpacing"/>
        <w:rPr>
          <w:b/>
          <w:bCs/>
          <w:lang w:val="fr-CA"/>
        </w:rPr>
      </w:pPr>
      <w:r w:rsidRPr="002E444D">
        <w:rPr>
          <w:b/>
          <w:bCs/>
          <w:lang w:val="fr-CA"/>
        </w:rPr>
        <w:t xml:space="preserve">Il est temps que le gouvernement fédéral fasse des allergies alimentaires une priorité. Veuillez soutenir la </w:t>
      </w:r>
      <w:hyperlink r:id="rId11" w:history="1">
        <w:r w:rsidR="002E444D" w:rsidRPr="002E444D">
          <w:rPr>
            <w:rStyle w:val="Hyperlink"/>
            <w:b/>
            <w:bCs/>
            <w:color w:val="0070C0"/>
            <w:u w:val="single"/>
            <w:lang w:val="fr-CA"/>
          </w:rPr>
          <w:t>soumission prébudgétaire pour 2021</w:t>
        </w:r>
      </w:hyperlink>
      <w:r w:rsidRPr="002E444D">
        <w:rPr>
          <w:b/>
          <w:bCs/>
          <w:lang w:val="fr-CA"/>
        </w:rPr>
        <w:t>.</w:t>
      </w:r>
    </w:p>
    <w:p w14:paraId="27F238EE" w14:textId="127ED124" w:rsidR="000672BC" w:rsidRPr="002E444D" w:rsidRDefault="000672BC" w:rsidP="00B1703D">
      <w:pPr>
        <w:pStyle w:val="NoSpacing"/>
        <w:rPr>
          <w:lang w:val="fr-CA"/>
        </w:rPr>
      </w:pPr>
    </w:p>
    <w:p w14:paraId="2629FAEA" w14:textId="3DDD8C8E" w:rsidR="000672BC" w:rsidRPr="00434F46" w:rsidRDefault="00434F46" w:rsidP="00434F46">
      <w:pPr>
        <w:pStyle w:val="NoSpacing"/>
        <w:rPr>
          <w:lang w:val="fr-CA"/>
        </w:rPr>
      </w:pPr>
      <w:r w:rsidRPr="002E444D">
        <w:rPr>
          <w:lang w:val="fr-CA"/>
        </w:rPr>
        <w:t>Merci de vous pencher sur cette question importante; j</w:t>
      </w:r>
      <w:r w:rsidR="002E444D">
        <w:rPr>
          <w:lang w:val="fr-CA"/>
        </w:rPr>
        <w:t>’</w:t>
      </w:r>
      <w:r w:rsidRPr="002E444D">
        <w:rPr>
          <w:lang w:val="fr-CA"/>
        </w:rPr>
        <w:t>ai hâte d</w:t>
      </w:r>
      <w:r w:rsidR="002E444D">
        <w:rPr>
          <w:lang w:val="fr-CA"/>
        </w:rPr>
        <w:t>’</w:t>
      </w:r>
      <w:r w:rsidRPr="002E444D">
        <w:rPr>
          <w:lang w:val="fr-CA"/>
        </w:rPr>
        <w:t>avoir de vos nouvelles.</w:t>
      </w:r>
    </w:p>
    <w:p w14:paraId="0AF9666B" w14:textId="77777777" w:rsidR="00BC77A9" w:rsidRPr="00434F46" w:rsidRDefault="00BC77A9" w:rsidP="00BC77A9">
      <w:pPr>
        <w:pStyle w:val="NoSpacing"/>
        <w:rPr>
          <w:lang w:val="fr-CA"/>
        </w:rPr>
      </w:pPr>
    </w:p>
    <w:p w14:paraId="5444E011" w14:textId="42E55693" w:rsidR="00BC77A9" w:rsidRDefault="00BC77A9" w:rsidP="00BC77A9">
      <w:pPr>
        <w:pStyle w:val="NoSpacing"/>
        <w:rPr>
          <w:lang w:val="fr-CA"/>
        </w:rPr>
      </w:pPr>
      <w:r w:rsidRPr="00BB59BE">
        <w:rPr>
          <w:lang w:val="fr-CA"/>
        </w:rPr>
        <w:t>Cordialement,</w:t>
      </w:r>
    </w:p>
    <w:p w14:paraId="7337266F" w14:textId="77777777" w:rsidR="00E27D5A" w:rsidRPr="00BB59BE" w:rsidRDefault="00E27D5A" w:rsidP="00BC77A9">
      <w:pPr>
        <w:pStyle w:val="NoSpacing"/>
        <w:rPr>
          <w:lang w:val="fr-CA"/>
        </w:rPr>
      </w:pPr>
    </w:p>
    <w:p w14:paraId="2B9CC65C" w14:textId="0CE2136D" w:rsidR="008B16C4" w:rsidRPr="00BB59BE" w:rsidRDefault="000672BC" w:rsidP="008B16C4">
      <w:pPr>
        <w:pStyle w:val="NoSpacing"/>
        <w:rPr>
          <w:lang w:val="fr-CA"/>
        </w:rPr>
      </w:pPr>
      <w:r w:rsidRPr="000672BC">
        <w:rPr>
          <w:highlight w:val="yellow"/>
          <w:lang w:val="fr-CA"/>
        </w:rPr>
        <w:t>Vo</w:t>
      </w:r>
      <w:r w:rsidR="00434F46">
        <w:rPr>
          <w:highlight w:val="yellow"/>
          <w:lang w:val="fr-CA"/>
        </w:rPr>
        <w:t>s</w:t>
      </w:r>
      <w:r w:rsidRPr="000672BC">
        <w:rPr>
          <w:highlight w:val="yellow"/>
          <w:lang w:val="fr-CA"/>
        </w:rPr>
        <w:t xml:space="preserve"> prénom et nom</w:t>
      </w:r>
    </w:p>
    <w:sectPr w:rsidR="008B16C4" w:rsidRPr="00BB59BE" w:rsidSect="00813A94">
      <w:footerReference w:type="default" r:id="rId12"/>
      <w:pgSz w:w="12240" w:h="15840"/>
      <w:pgMar w:top="90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0CDAB" w14:textId="77777777" w:rsidR="00AE7E4A" w:rsidRDefault="00AE7E4A" w:rsidP="00EB245B">
      <w:r>
        <w:separator/>
      </w:r>
    </w:p>
  </w:endnote>
  <w:endnote w:type="continuationSeparator" w:id="0">
    <w:p w14:paraId="3676B2D9" w14:textId="77777777" w:rsidR="00AE7E4A" w:rsidRDefault="00AE7E4A" w:rsidP="00EB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6286460"/>
      <w:docPartObj>
        <w:docPartGallery w:val="Page Numbers (Bottom of Page)"/>
        <w:docPartUnique/>
      </w:docPartObj>
    </w:sdtPr>
    <w:sdtEndPr/>
    <w:sdtContent>
      <w:p w14:paraId="6F295C30" w14:textId="6AA298A9" w:rsidR="00813A94" w:rsidRDefault="00813A94" w:rsidP="00EF2CA8">
        <w:pPr>
          <w:pStyle w:val="Footer"/>
          <w:jc w:val="center"/>
        </w:pPr>
      </w:p>
      <w:p w14:paraId="035354A6" w14:textId="60CC6799" w:rsidR="00EB245B" w:rsidRDefault="00AE7E4A">
        <w:pPr>
          <w:pStyle w:val="Footer"/>
          <w:jc w:val="right"/>
        </w:pPr>
      </w:p>
    </w:sdtContent>
  </w:sdt>
  <w:p w14:paraId="2EE321F9" w14:textId="77777777" w:rsidR="00EB245B" w:rsidRDefault="00EB2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5F20A" w14:textId="77777777" w:rsidR="00AE7E4A" w:rsidRDefault="00AE7E4A" w:rsidP="00EB245B">
      <w:r>
        <w:separator/>
      </w:r>
    </w:p>
  </w:footnote>
  <w:footnote w:type="continuationSeparator" w:id="0">
    <w:p w14:paraId="7BEC7826" w14:textId="77777777" w:rsidR="00AE7E4A" w:rsidRDefault="00AE7E4A" w:rsidP="00EB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A632F"/>
    <w:multiLevelType w:val="hybridMultilevel"/>
    <w:tmpl w:val="543C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53B66"/>
    <w:multiLevelType w:val="hybridMultilevel"/>
    <w:tmpl w:val="D3783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F01C2"/>
    <w:multiLevelType w:val="hybridMultilevel"/>
    <w:tmpl w:val="50A673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0621137"/>
    <w:multiLevelType w:val="hybridMultilevel"/>
    <w:tmpl w:val="5064989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71135EE"/>
    <w:multiLevelType w:val="hybridMultilevel"/>
    <w:tmpl w:val="07905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46"/>
    <w:rsid w:val="000072F0"/>
    <w:rsid w:val="0001137E"/>
    <w:rsid w:val="00014315"/>
    <w:rsid w:val="000151B2"/>
    <w:rsid w:val="00031DA2"/>
    <w:rsid w:val="00031F02"/>
    <w:rsid w:val="000458DB"/>
    <w:rsid w:val="00047168"/>
    <w:rsid w:val="00047295"/>
    <w:rsid w:val="000622A0"/>
    <w:rsid w:val="000672BC"/>
    <w:rsid w:val="000837A1"/>
    <w:rsid w:val="000C17F2"/>
    <w:rsid w:val="000D6F06"/>
    <w:rsid w:val="000E038C"/>
    <w:rsid w:val="000E18D4"/>
    <w:rsid w:val="000E39F4"/>
    <w:rsid w:val="001069F6"/>
    <w:rsid w:val="001365D2"/>
    <w:rsid w:val="00142462"/>
    <w:rsid w:val="00146A34"/>
    <w:rsid w:val="00175499"/>
    <w:rsid w:val="00176846"/>
    <w:rsid w:val="00182EEA"/>
    <w:rsid w:val="00197A67"/>
    <w:rsid w:val="001B0C9E"/>
    <w:rsid w:val="001C4BBB"/>
    <w:rsid w:val="001D4CB4"/>
    <w:rsid w:val="00204456"/>
    <w:rsid w:val="0021237A"/>
    <w:rsid w:val="00213FF6"/>
    <w:rsid w:val="0021490E"/>
    <w:rsid w:val="002200DC"/>
    <w:rsid w:val="00221930"/>
    <w:rsid w:val="002300DF"/>
    <w:rsid w:val="0023156D"/>
    <w:rsid w:val="00237CA9"/>
    <w:rsid w:val="00244119"/>
    <w:rsid w:val="002636DE"/>
    <w:rsid w:val="002651C9"/>
    <w:rsid w:val="0028645D"/>
    <w:rsid w:val="0028724E"/>
    <w:rsid w:val="002A3CCC"/>
    <w:rsid w:val="002B31B9"/>
    <w:rsid w:val="002B37FE"/>
    <w:rsid w:val="002C38FA"/>
    <w:rsid w:val="002C4DDA"/>
    <w:rsid w:val="002D7D3A"/>
    <w:rsid w:val="002E1D52"/>
    <w:rsid w:val="002E444D"/>
    <w:rsid w:val="002F6995"/>
    <w:rsid w:val="002F774A"/>
    <w:rsid w:val="002F7FF6"/>
    <w:rsid w:val="00300C54"/>
    <w:rsid w:val="00302C29"/>
    <w:rsid w:val="00317274"/>
    <w:rsid w:val="003172FA"/>
    <w:rsid w:val="003175BB"/>
    <w:rsid w:val="00320387"/>
    <w:rsid w:val="0032042E"/>
    <w:rsid w:val="003244AE"/>
    <w:rsid w:val="00324902"/>
    <w:rsid w:val="00324D90"/>
    <w:rsid w:val="00325DD8"/>
    <w:rsid w:val="003361CF"/>
    <w:rsid w:val="00343CF5"/>
    <w:rsid w:val="00343DC8"/>
    <w:rsid w:val="003536DB"/>
    <w:rsid w:val="00355109"/>
    <w:rsid w:val="00373324"/>
    <w:rsid w:val="00373D52"/>
    <w:rsid w:val="003742E5"/>
    <w:rsid w:val="00381C0A"/>
    <w:rsid w:val="0038440D"/>
    <w:rsid w:val="003C61D2"/>
    <w:rsid w:val="003E4523"/>
    <w:rsid w:val="003F2F27"/>
    <w:rsid w:val="00410B00"/>
    <w:rsid w:val="00412784"/>
    <w:rsid w:val="004202E0"/>
    <w:rsid w:val="00434F46"/>
    <w:rsid w:val="00437F33"/>
    <w:rsid w:val="00460695"/>
    <w:rsid w:val="004816C1"/>
    <w:rsid w:val="00483668"/>
    <w:rsid w:val="00493617"/>
    <w:rsid w:val="004A2575"/>
    <w:rsid w:val="004A615E"/>
    <w:rsid w:val="004B194C"/>
    <w:rsid w:val="004B5FEF"/>
    <w:rsid w:val="004C0E4D"/>
    <w:rsid w:val="004C3F64"/>
    <w:rsid w:val="004E4FDB"/>
    <w:rsid w:val="004F7480"/>
    <w:rsid w:val="005045AB"/>
    <w:rsid w:val="0050515E"/>
    <w:rsid w:val="00507AEA"/>
    <w:rsid w:val="00527848"/>
    <w:rsid w:val="005322B3"/>
    <w:rsid w:val="005427E9"/>
    <w:rsid w:val="00555D44"/>
    <w:rsid w:val="00560C8C"/>
    <w:rsid w:val="005636AC"/>
    <w:rsid w:val="0056572F"/>
    <w:rsid w:val="00566B6F"/>
    <w:rsid w:val="005679ED"/>
    <w:rsid w:val="005804D9"/>
    <w:rsid w:val="005808F3"/>
    <w:rsid w:val="00586A4C"/>
    <w:rsid w:val="0059637F"/>
    <w:rsid w:val="005C4D3A"/>
    <w:rsid w:val="005D35EE"/>
    <w:rsid w:val="005E08ED"/>
    <w:rsid w:val="005E47A1"/>
    <w:rsid w:val="00602980"/>
    <w:rsid w:val="00606F0B"/>
    <w:rsid w:val="00606F21"/>
    <w:rsid w:val="006355E7"/>
    <w:rsid w:val="00662389"/>
    <w:rsid w:val="006666D0"/>
    <w:rsid w:val="00676EF2"/>
    <w:rsid w:val="006A74AA"/>
    <w:rsid w:val="006B452E"/>
    <w:rsid w:val="006E0549"/>
    <w:rsid w:val="006E59EA"/>
    <w:rsid w:val="006F6F14"/>
    <w:rsid w:val="006F76EE"/>
    <w:rsid w:val="007234F4"/>
    <w:rsid w:val="0074138C"/>
    <w:rsid w:val="007466F2"/>
    <w:rsid w:val="007538E4"/>
    <w:rsid w:val="007661FE"/>
    <w:rsid w:val="007758A2"/>
    <w:rsid w:val="0078271C"/>
    <w:rsid w:val="0079334B"/>
    <w:rsid w:val="007972EF"/>
    <w:rsid w:val="007A0793"/>
    <w:rsid w:val="007A34CA"/>
    <w:rsid w:val="007B4A68"/>
    <w:rsid w:val="007D6B5A"/>
    <w:rsid w:val="007E710E"/>
    <w:rsid w:val="007F0EF8"/>
    <w:rsid w:val="00813A94"/>
    <w:rsid w:val="0082016C"/>
    <w:rsid w:val="00846ED2"/>
    <w:rsid w:val="008556BB"/>
    <w:rsid w:val="00856EA8"/>
    <w:rsid w:val="00856FC5"/>
    <w:rsid w:val="00861D97"/>
    <w:rsid w:val="00871969"/>
    <w:rsid w:val="0087419E"/>
    <w:rsid w:val="00894C6F"/>
    <w:rsid w:val="008A3E87"/>
    <w:rsid w:val="008B16C4"/>
    <w:rsid w:val="008C0597"/>
    <w:rsid w:val="008D33A7"/>
    <w:rsid w:val="008D69BB"/>
    <w:rsid w:val="0090482F"/>
    <w:rsid w:val="00907491"/>
    <w:rsid w:val="009102EF"/>
    <w:rsid w:val="0091447E"/>
    <w:rsid w:val="00915B00"/>
    <w:rsid w:val="00923067"/>
    <w:rsid w:val="0093234B"/>
    <w:rsid w:val="00932ADA"/>
    <w:rsid w:val="00934429"/>
    <w:rsid w:val="009434EC"/>
    <w:rsid w:val="00960098"/>
    <w:rsid w:val="00961200"/>
    <w:rsid w:val="00997A7F"/>
    <w:rsid w:val="009A186B"/>
    <w:rsid w:val="009C6B20"/>
    <w:rsid w:val="009E6215"/>
    <w:rsid w:val="009F35BC"/>
    <w:rsid w:val="009F3EEA"/>
    <w:rsid w:val="009F52E4"/>
    <w:rsid w:val="00A12E3F"/>
    <w:rsid w:val="00A1459C"/>
    <w:rsid w:val="00A16443"/>
    <w:rsid w:val="00A215C6"/>
    <w:rsid w:val="00A31206"/>
    <w:rsid w:val="00A41C22"/>
    <w:rsid w:val="00A44A5D"/>
    <w:rsid w:val="00A503FC"/>
    <w:rsid w:val="00A56EEC"/>
    <w:rsid w:val="00A60453"/>
    <w:rsid w:val="00A81531"/>
    <w:rsid w:val="00A90A1C"/>
    <w:rsid w:val="00AA0D48"/>
    <w:rsid w:val="00AA4585"/>
    <w:rsid w:val="00AB26EE"/>
    <w:rsid w:val="00AC0228"/>
    <w:rsid w:val="00AC32B5"/>
    <w:rsid w:val="00AD3741"/>
    <w:rsid w:val="00AE7E4A"/>
    <w:rsid w:val="00AF7697"/>
    <w:rsid w:val="00B023F0"/>
    <w:rsid w:val="00B065F8"/>
    <w:rsid w:val="00B07F5F"/>
    <w:rsid w:val="00B1011C"/>
    <w:rsid w:val="00B15E9D"/>
    <w:rsid w:val="00B1703D"/>
    <w:rsid w:val="00B27CD1"/>
    <w:rsid w:val="00B33E66"/>
    <w:rsid w:val="00B347D2"/>
    <w:rsid w:val="00B414F6"/>
    <w:rsid w:val="00B42017"/>
    <w:rsid w:val="00B510D4"/>
    <w:rsid w:val="00B5483C"/>
    <w:rsid w:val="00B63EA8"/>
    <w:rsid w:val="00B710FB"/>
    <w:rsid w:val="00B83A23"/>
    <w:rsid w:val="00B86313"/>
    <w:rsid w:val="00B96121"/>
    <w:rsid w:val="00BA5862"/>
    <w:rsid w:val="00BB056C"/>
    <w:rsid w:val="00BB59BE"/>
    <w:rsid w:val="00BC77A9"/>
    <w:rsid w:val="00BD3681"/>
    <w:rsid w:val="00BD490F"/>
    <w:rsid w:val="00BD7E08"/>
    <w:rsid w:val="00BD7E41"/>
    <w:rsid w:val="00BE2C29"/>
    <w:rsid w:val="00BF4F2F"/>
    <w:rsid w:val="00BF5C15"/>
    <w:rsid w:val="00C1250D"/>
    <w:rsid w:val="00C17A86"/>
    <w:rsid w:val="00C211B5"/>
    <w:rsid w:val="00C27D08"/>
    <w:rsid w:val="00C30168"/>
    <w:rsid w:val="00C44551"/>
    <w:rsid w:val="00C44DAB"/>
    <w:rsid w:val="00C50A6C"/>
    <w:rsid w:val="00C568E7"/>
    <w:rsid w:val="00C60874"/>
    <w:rsid w:val="00C61D38"/>
    <w:rsid w:val="00C74B9E"/>
    <w:rsid w:val="00CA5B7E"/>
    <w:rsid w:val="00CA6D94"/>
    <w:rsid w:val="00CC657B"/>
    <w:rsid w:val="00CC7E81"/>
    <w:rsid w:val="00CE7C68"/>
    <w:rsid w:val="00CF1E7D"/>
    <w:rsid w:val="00CF4C49"/>
    <w:rsid w:val="00CF51E3"/>
    <w:rsid w:val="00D131FE"/>
    <w:rsid w:val="00D15ECB"/>
    <w:rsid w:val="00D20415"/>
    <w:rsid w:val="00D20A34"/>
    <w:rsid w:val="00D216A2"/>
    <w:rsid w:val="00D32154"/>
    <w:rsid w:val="00D338AF"/>
    <w:rsid w:val="00D37DB8"/>
    <w:rsid w:val="00D4632C"/>
    <w:rsid w:val="00D468EB"/>
    <w:rsid w:val="00D63CCC"/>
    <w:rsid w:val="00D649A4"/>
    <w:rsid w:val="00D6518E"/>
    <w:rsid w:val="00D90627"/>
    <w:rsid w:val="00DA095E"/>
    <w:rsid w:val="00DB72CD"/>
    <w:rsid w:val="00DC1DA5"/>
    <w:rsid w:val="00DC5101"/>
    <w:rsid w:val="00DC715D"/>
    <w:rsid w:val="00DD079B"/>
    <w:rsid w:val="00DD7746"/>
    <w:rsid w:val="00DE0CC8"/>
    <w:rsid w:val="00DE4A7E"/>
    <w:rsid w:val="00DE742B"/>
    <w:rsid w:val="00E02438"/>
    <w:rsid w:val="00E07F36"/>
    <w:rsid w:val="00E27D5A"/>
    <w:rsid w:val="00E44258"/>
    <w:rsid w:val="00E44775"/>
    <w:rsid w:val="00E63556"/>
    <w:rsid w:val="00E64802"/>
    <w:rsid w:val="00EB12B7"/>
    <w:rsid w:val="00EB245B"/>
    <w:rsid w:val="00EB25F3"/>
    <w:rsid w:val="00EB48F2"/>
    <w:rsid w:val="00EB5AF4"/>
    <w:rsid w:val="00EB675A"/>
    <w:rsid w:val="00EC1046"/>
    <w:rsid w:val="00EC529D"/>
    <w:rsid w:val="00EC5423"/>
    <w:rsid w:val="00EC5541"/>
    <w:rsid w:val="00ED7575"/>
    <w:rsid w:val="00EF06E7"/>
    <w:rsid w:val="00EF0B35"/>
    <w:rsid w:val="00EF2CA8"/>
    <w:rsid w:val="00EF5B35"/>
    <w:rsid w:val="00F01D2B"/>
    <w:rsid w:val="00F23480"/>
    <w:rsid w:val="00F372C2"/>
    <w:rsid w:val="00F425C6"/>
    <w:rsid w:val="00F44485"/>
    <w:rsid w:val="00F46929"/>
    <w:rsid w:val="00F66B1F"/>
    <w:rsid w:val="00F942F2"/>
    <w:rsid w:val="00FD4971"/>
    <w:rsid w:val="00FD6DBC"/>
    <w:rsid w:val="00FF0EF9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F9799"/>
  <w15:docId w15:val="{C0D388DA-EF0D-4F33-B5C8-76DAA149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D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846"/>
    <w:rPr>
      <w:strike w:val="0"/>
      <w:dstrike w:val="0"/>
      <w:color w:val="000000"/>
      <w:u w:val="none"/>
      <w:effect w:val="none"/>
    </w:rPr>
  </w:style>
  <w:style w:type="paragraph" w:styleId="NoSpacing">
    <w:name w:val="No Spacing"/>
    <w:uiPriority w:val="1"/>
    <w:qFormat/>
    <w:rsid w:val="00176846"/>
    <w:pPr>
      <w:spacing w:after="0" w:line="240" w:lineRule="auto"/>
    </w:pPr>
    <w:rPr>
      <w:rFonts w:eastAsiaTheme="minorEastAsi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4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45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45B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2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E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7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5B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5BB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4D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F748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DA09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DA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4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4F46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60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66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1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73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744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ne.Easter@parl.g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ystia.Freeland@parl.gc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lergiesalimentairescanada.ca/wp-content/uploads/Soumission-budgetaire-2021-Allergies-Alimentaires-Canada-et-SCAIC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odallergycanada.ca/wp-content/uploads/Faits-saillants-sur-allergies-alimentaires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ergiesalimentairescanada.ca/wp-content/uploads/Soumission-budgetaire-2021-Allergies-Alimentaires-Canada-et-SCAI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Carla</cp:lastModifiedBy>
  <cp:revision>3</cp:revision>
  <cp:lastPrinted>2019-04-23T17:11:00Z</cp:lastPrinted>
  <dcterms:created xsi:type="dcterms:W3CDTF">2021-02-03T20:21:00Z</dcterms:created>
  <dcterms:modified xsi:type="dcterms:W3CDTF">2021-02-03T20:28:00Z</dcterms:modified>
</cp:coreProperties>
</file>